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134B5" w:rsidRDefault="008F61B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6B7978" w:rsidRDefault="008F61BA" w:rsidP="006B7978">
      <w:pPr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134B5">
        <w:rPr>
          <w:rFonts w:ascii="Times New Roman" w:hAnsi="Times New Roman" w:cs="Times New Roman"/>
          <w:b/>
          <w:sz w:val="28"/>
          <w:szCs w:val="28"/>
        </w:rPr>
        <w:t xml:space="preserve">технічних та </w:t>
      </w:r>
      <w:r w:rsidRPr="00F974C4">
        <w:rPr>
          <w:rFonts w:ascii="Times New Roman" w:hAnsi="Times New Roman" w:cs="Times New Roman"/>
          <w:b/>
          <w:sz w:val="28"/>
          <w:szCs w:val="28"/>
        </w:rPr>
        <w:t>якісних характеристик предмета закупівлі</w:t>
      </w:r>
      <w:r w:rsidRPr="00F974C4">
        <w:rPr>
          <w:rFonts w:ascii="Times New Roman" w:hAnsi="Times New Roman" w:cs="Times New Roman"/>
          <w:b/>
          <w:sz w:val="28"/>
          <w:szCs w:val="28"/>
        </w:rPr>
        <w:br/>
      </w:r>
      <w:r w:rsidR="00D90D4D" w:rsidRPr="00F974C4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6B7978" w:rsidRPr="004602BD">
        <w:rPr>
          <w:rFonts w:ascii="Times New Roman" w:hAnsi="Times New Roman" w:cs="Times New Roman"/>
          <w:b/>
          <w:sz w:val="32"/>
          <w:szCs w:val="32"/>
        </w:rPr>
        <w:t xml:space="preserve">ДК 021:2015 – </w:t>
      </w:r>
      <w:r w:rsidR="006B7978" w:rsidRPr="004602BD">
        <w:rPr>
          <w:rFonts w:ascii="Times New Roman" w:hAnsi="Times New Roman"/>
          <w:b/>
          <w:sz w:val="32"/>
          <w:szCs w:val="32"/>
          <w:lang w:eastAsia="ar-SA"/>
        </w:rPr>
        <w:t>31120000- 3 « Генератори »</w:t>
      </w:r>
    </w:p>
    <w:p w:rsidR="006B7978" w:rsidRPr="004602BD" w:rsidRDefault="006B7978" w:rsidP="006B79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02BD">
        <w:rPr>
          <w:rFonts w:ascii="Times New Roman" w:hAnsi="Times New Roman"/>
          <w:b/>
          <w:sz w:val="32"/>
          <w:szCs w:val="32"/>
          <w:lang w:eastAsia="ar-SA"/>
        </w:rPr>
        <w:t>( ДК 021:2015-31121100-3 « Дизель генераторна установка»  (дизель- генератор)</w:t>
      </w: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8F61BA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(номер / ідентифікатор закупівлі 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UA-202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6B7978">
        <w:rPr>
          <w:rFonts w:ascii="Times New Roman" w:hAnsi="Times New Roman" w:cs="Times New Roman"/>
          <w:b/>
          <w:sz w:val="24"/>
          <w:szCs w:val="24"/>
          <w:lang w:val="uk-UA"/>
        </w:rPr>
        <w:t>011018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064C1" w:rsidRPr="00F974C4" w:rsidRDefault="00F064C1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Pr="0050506B" w:rsidRDefault="00F064C1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C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тривалій загрозі нанесення ракетного удару для забезпечення життєдіяльності в укриттях електричною енергією, а також  організації  та проведення занять в укриттях на вимогу Міністерства освіти і науки України ( лист № 1/6996-23 від 17.05.2023 року) </w:t>
      </w:r>
      <w:r w:rsidR="00AD71C5" w:rsidRPr="0050506B">
        <w:rPr>
          <w:rFonts w:ascii="Times New Roman" w:hAnsi="Times New Roman" w:cs="Times New Roman"/>
          <w:b/>
          <w:sz w:val="24"/>
          <w:szCs w:val="24"/>
        </w:rPr>
        <w:t>виникла необхідність</w:t>
      </w:r>
      <w:r w:rsidR="0020479B" w:rsidRPr="0050506B">
        <w:rPr>
          <w:rFonts w:ascii="Times New Roman" w:hAnsi="Times New Roman" w:cs="Times New Roman"/>
          <w:b/>
          <w:sz w:val="24"/>
          <w:szCs w:val="24"/>
        </w:rPr>
        <w:t xml:space="preserve"> у закупівлі </w:t>
      </w:r>
      <w:r w:rsidR="006B7978" w:rsidRPr="00F064C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дизель-генератора.</w:t>
      </w:r>
    </w:p>
    <w:p w:rsidR="008F61BA" w:rsidRPr="00F974C4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F974C4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531"/>
        <w:gridCol w:w="5877"/>
        <w:gridCol w:w="1118"/>
        <w:gridCol w:w="1717"/>
      </w:tblGrid>
      <w:tr w:rsidR="00C33D6D" w:rsidTr="00F064C1">
        <w:trPr>
          <w:trHeight w:val="543"/>
        </w:trPr>
        <w:tc>
          <w:tcPr>
            <w:tcW w:w="531" w:type="dxa"/>
          </w:tcPr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877" w:type="dxa"/>
          </w:tcPr>
          <w:p w:rsidR="00C33D6D" w:rsidRPr="001C614C" w:rsidRDefault="00C33D6D" w:rsidP="00F8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имоги Замовника)</w:t>
            </w:r>
          </w:p>
        </w:tc>
        <w:tc>
          <w:tcPr>
            <w:tcW w:w="1118" w:type="dxa"/>
          </w:tcPr>
          <w:p w:rsidR="00C33D6D" w:rsidRDefault="00C33D6D" w:rsidP="00C33D6D">
            <w:pPr>
              <w:ind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Одиниця   виміру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/шт/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Pr="00E86823" w:rsidRDefault="00C33D6D" w:rsidP="00F8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33D6D" w:rsidRDefault="00C33D6D" w:rsidP="00F84903">
            <w:pPr>
              <w:ind w:left="6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Кількість             товару</w:t>
            </w:r>
          </w:p>
        </w:tc>
      </w:tr>
      <w:tr w:rsidR="00C33D6D" w:rsidRPr="0006553F" w:rsidTr="00F064C1">
        <w:trPr>
          <w:trHeight w:val="3534"/>
        </w:trPr>
        <w:tc>
          <w:tcPr>
            <w:tcW w:w="531" w:type="dxa"/>
            <w:tcBorders>
              <w:bottom w:val="single" w:sz="4" w:space="0" w:color="auto"/>
            </w:tcBorders>
          </w:tcPr>
          <w:p w:rsidR="00C33D6D" w:rsidRPr="00DA2077" w:rsidRDefault="00C33D6D" w:rsidP="00F84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A2077">
              <w:rPr>
                <w:rFonts w:ascii="Times New Roman" w:hAnsi="Times New Roman" w:cs="Times New Roman"/>
                <w:b/>
              </w:rPr>
              <w:t>1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Pr="00465A6C" w:rsidRDefault="00C33D6D" w:rsidP="00F8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F064C1" w:rsidRDefault="00C33D6D" w:rsidP="00F0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39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91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064C1">
              <w:rPr>
                <w:rFonts w:ascii="Times New Roman" w:hAnsi="Times New Roman" w:cs="Times New Roman"/>
                <w:b/>
                <w:bCs/>
                <w:sz w:val="24"/>
              </w:rPr>
              <w:t>Дизель-генератор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231/400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F064C1">
              <w:rPr>
                <w:rFonts w:ascii="Times New Roman" w:hAnsi="Times New Roman" w:cs="Times New Roman"/>
                <w:sz w:val="24"/>
              </w:rPr>
              <w:t>-50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Hz</w:t>
            </w:r>
            <w:r w:rsidRPr="00F064C1">
              <w:rPr>
                <w:rFonts w:ascii="Times New Roman" w:hAnsi="Times New Roman" w:cs="Times New Roman"/>
                <w:sz w:val="24"/>
              </w:rPr>
              <w:t xml:space="preserve">  закритого типу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Кількість циліндрів- 6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Конфігурація- вертикальна пряма лінія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Всмоктування-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Турбо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зарядний пристрій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Інтуркулер</w:t>
            </w:r>
            <w:proofErr w:type="spellEnd"/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Система стискання – прямий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вприск</w:t>
            </w:r>
            <w:proofErr w:type="spellEnd"/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Пропорція стискання 17:1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Внутрішній діаметр- 126мм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Хід – 155 мм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Об'єм циліндра- 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F064C1">
              <w:rPr>
                <w:rFonts w:ascii="Times New Roman" w:hAnsi="Times New Roman" w:cs="Times New Roman"/>
                <w:sz w:val="24"/>
              </w:rPr>
              <w:t xml:space="preserve">   11,596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Тип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Говемора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електронік</w:t>
            </w:r>
            <w:proofErr w:type="spellEnd"/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Категорія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Говемера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F064C1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Направлення обертання-проти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гонникової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стрілки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Порядок роботи 1-5-3-6-2-4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Категорія  Емісії- 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Tier</w:t>
            </w:r>
            <w:r w:rsidRPr="00F064C1">
              <w:rPr>
                <w:rFonts w:ascii="Times New Roman" w:hAnsi="Times New Roman" w:cs="Times New Roman"/>
                <w:sz w:val="24"/>
              </w:rPr>
              <w:t>ІІ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Обертальні моменти інерції :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Двигун Дизель  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kg</w:t>
            </w:r>
            <w:r w:rsidRPr="00F064C1">
              <w:rPr>
                <w:rFonts w:ascii="Times New Roman" w:hAnsi="Times New Roman" w:cs="Times New Roman"/>
                <w:sz w:val="24"/>
              </w:rPr>
              <w:t>/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064C1"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 w:rsidRPr="00F064C1">
              <w:rPr>
                <w:rFonts w:ascii="Times New Roman" w:hAnsi="Times New Roman" w:cs="Times New Roman"/>
                <w:sz w:val="24"/>
              </w:rPr>
              <w:t>-3.02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Маховік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kg</w:t>
            </w:r>
            <w:r w:rsidRPr="00F064C1">
              <w:rPr>
                <w:rFonts w:ascii="Times New Roman" w:hAnsi="Times New Roman" w:cs="Times New Roman"/>
                <w:sz w:val="24"/>
              </w:rPr>
              <w:t>/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064C1"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 w:rsidRPr="00F064C1">
              <w:rPr>
                <w:rFonts w:ascii="Times New Roman" w:hAnsi="Times New Roman" w:cs="Times New Roman"/>
                <w:sz w:val="24"/>
              </w:rPr>
              <w:t>-2,35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Оцінка ефективності: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Падіння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цикла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>:  %  не більше 0,5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Діапазон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Цикла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 стійкого стану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%  не більше 0,5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064C1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Фільтра : 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Повітряний фільтр -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Сухий,тип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змінний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Паливний фільтр: сепаратор води та частинок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Масляний фільтр- ти елемента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триматель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частинок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Загальні розміри дизельного генератор закритого типу  </w:t>
            </w:r>
          </w:p>
          <w:p w:rsidR="00F064C1" w:rsidRPr="00F064C1" w:rsidRDefault="00F064C1" w:rsidP="00F064C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Довжина  - 4100 мм;</w:t>
            </w:r>
          </w:p>
          <w:p w:rsidR="00F064C1" w:rsidRPr="00F064C1" w:rsidRDefault="00F064C1" w:rsidP="00F064C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Ширина -1140 мм;</w:t>
            </w:r>
          </w:p>
          <w:p w:rsidR="00F064C1" w:rsidRPr="00F064C1" w:rsidRDefault="00F064C1" w:rsidP="00F064C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Висота- 1900 мм;</w:t>
            </w:r>
          </w:p>
          <w:p w:rsidR="00F064C1" w:rsidRPr="00F064C1" w:rsidRDefault="00F064C1" w:rsidP="00F064C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Вага без палива – 3740 кг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064C1">
              <w:rPr>
                <w:rFonts w:ascii="Times New Roman" w:hAnsi="Times New Roman" w:cs="Times New Roman"/>
                <w:b/>
                <w:bCs/>
                <w:sz w:val="24"/>
              </w:rPr>
              <w:t xml:space="preserve"> Система  Охолодження:  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 Радіатор;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Сотова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поверхня радіатора -0,94 м2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Ряди трубок радіатора – 5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Ширина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сотового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радіатора-100 мм;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Висота </w:t>
            </w:r>
            <w:proofErr w:type="spellStart"/>
            <w:r w:rsidRPr="00F064C1">
              <w:rPr>
                <w:rFonts w:ascii="Times New Roman" w:hAnsi="Times New Roman" w:cs="Times New Roman"/>
                <w:sz w:val="24"/>
              </w:rPr>
              <w:t>сотового</w:t>
            </w:r>
            <w:proofErr w:type="spellEnd"/>
            <w:r w:rsidRPr="00F064C1">
              <w:rPr>
                <w:rFonts w:ascii="Times New Roman" w:hAnsi="Times New Roman" w:cs="Times New Roman"/>
                <w:sz w:val="24"/>
              </w:rPr>
              <w:t xml:space="preserve"> радіатора-1000мм;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Матеріал радіатора – алюміній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64C1">
              <w:rPr>
                <w:rFonts w:ascii="Times New Roman" w:hAnsi="Times New Roman" w:cs="Times New Roman"/>
                <w:b/>
                <w:bCs/>
                <w:sz w:val="24"/>
              </w:rPr>
              <w:t>Система змащування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Загальна система – 26,0 л;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Мінімальний рівень мастила -24,0 л;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Номінальна робоча температура двигуна- 40 град С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Номінальна температура мастила-105 град. С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Електрична система: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Пусковий двигун -</w:t>
            </w:r>
            <w:r w:rsidRPr="00F064C1">
              <w:rPr>
                <w:rFonts w:ascii="Times New Roman" w:hAnsi="Times New Roman" w:cs="Times New Roman"/>
                <w:sz w:val="24"/>
                <w:lang w:val="ru-RU"/>
              </w:rPr>
              <w:t xml:space="preserve">    8.5</w:t>
            </w:r>
            <w:r w:rsidRPr="00F064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kW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Ємність батареї</w:t>
            </w:r>
            <w:r w:rsidRPr="00F064C1">
              <w:rPr>
                <w:rFonts w:ascii="Times New Roman" w:hAnsi="Times New Roman" w:cs="Times New Roman"/>
                <w:sz w:val="24"/>
                <w:lang w:val="ru-RU"/>
              </w:rPr>
              <w:t xml:space="preserve">-  2 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F064C1">
              <w:rPr>
                <w:rFonts w:ascii="Times New Roman" w:hAnsi="Times New Roman" w:cs="Times New Roman"/>
                <w:sz w:val="24"/>
                <w:lang w:val="ru-RU"/>
              </w:rPr>
              <w:t xml:space="preserve"> 135 </w:t>
            </w:r>
            <w:r w:rsidRPr="00F064C1">
              <w:rPr>
                <w:rFonts w:ascii="Times New Roman" w:hAnsi="Times New Roman" w:cs="Times New Roman"/>
                <w:sz w:val="24"/>
                <w:lang w:val="en-US"/>
              </w:rPr>
              <w:t>Ah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F064C1">
              <w:rPr>
                <w:rFonts w:ascii="Times New Roman" w:hAnsi="Times New Roman" w:cs="Times New Roman"/>
                <w:b/>
                <w:bCs/>
                <w:sz w:val="24"/>
              </w:rPr>
              <w:t>Вентилятор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Діаметр вентилятора- 840 мм;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Кількість лопастей-6;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>Матеріал вентилятора- метал;</w:t>
            </w:r>
          </w:p>
          <w:p w:rsidR="00F064C1" w:rsidRPr="00F064C1" w:rsidRDefault="00F064C1" w:rsidP="00F064C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064C1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Витрати палива</w:t>
            </w:r>
          </w:p>
          <w:p w:rsidR="00F064C1" w:rsidRPr="00F064C1" w:rsidRDefault="00F064C1" w:rsidP="00F064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 Потужність 100 % -103,7 л/год;</w:t>
            </w: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 Потужність 75% - 72,5 л/ год;</w:t>
            </w: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 Потужність 50% -  49,5 л/год.</w:t>
            </w: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Ємність паливного баку 678 л.</w:t>
            </w: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</w:p>
          <w:p w:rsidR="00F064C1" w:rsidRPr="00F064C1" w:rsidRDefault="00F064C1" w:rsidP="00F064C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 w:rsidRPr="00F064C1">
              <w:rPr>
                <w:rFonts w:ascii="Times New Roman" w:hAnsi="Times New Roman" w:cs="Times New Roman"/>
                <w:sz w:val="24"/>
              </w:rPr>
              <w:t xml:space="preserve">   Модуль управління -є в наявності</w:t>
            </w:r>
          </w:p>
          <w:p w:rsidR="00F064C1" w:rsidRDefault="00F064C1" w:rsidP="00F064C1">
            <w:pPr>
              <w:tabs>
                <w:tab w:val="left" w:pos="765"/>
              </w:tabs>
            </w:pPr>
          </w:p>
          <w:p w:rsidR="00C33D6D" w:rsidRPr="00270368" w:rsidRDefault="00F064C1" w:rsidP="00F064C1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33D6D" w:rsidRDefault="00C33D6D" w:rsidP="00F84903">
            <w:pPr>
              <w:ind w:left="-702"/>
              <w:jc w:val="center"/>
              <w:rPr>
                <w:rFonts w:ascii="Times New Roman" w:hAnsi="Times New Roman" w:cs="Times New Roman"/>
              </w:rPr>
            </w:pPr>
          </w:p>
          <w:p w:rsidR="00C33D6D" w:rsidRPr="0006553F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шт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Pr="0006553F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Pr="0006553F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1,0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Pr="0006553F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D75" w:rsidRPr="00F974C4" w:rsidRDefault="00315D75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C33D6D" w:rsidRDefault="00C33D6D" w:rsidP="00C33D6D">
      <w:pPr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974C4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Pr="004602BD">
        <w:rPr>
          <w:rFonts w:ascii="Times New Roman" w:hAnsi="Times New Roman" w:cs="Times New Roman"/>
          <w:b/>
          <w:sz w:val="32"/>
          <w:szCs w:val="32"/>
        </w:rPr>
        <w:t xml:space="preserve">ДК 021:2015 – </w:t>
      </w:r>
      <w:r w:rsidRPr="004602BD">
        <w:rPr>
          <w:rFonts w:ascii="Times New Roman" w:hAnsi="Times New Roman"/>
          <w:b/>
          <w:sz w:val="32"/>
          <w:szCs w:val="32"/>
          <w:lang w:eastAsia="ar-SA"/>
        </w:rPr>
        <w:t>31120000- 3 « Генератори »</w:t>
      </w:r>
    </w:p>
    <w:p w:rsidR="00C33D6D" w:rsidRPr="004602BD" w:rsidRDefault="00C33D6D" w:rsidP="00C33D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02BD">
        <w:rPr>
          <w:rFonts w:ascii="Times New Roman" w:hAnsi="Times New Roman"/>
          <w:b/>
          <w:sz w:val="32"/>
          <w:szCs w:val="32"/>
          <w:lang w:eastAsia="ar-SA"/>
        </w:rPr>
        <w:t>( ДК 021:2015-31121100-3 « Дизель генераторна установка»  (дизель- генератор)</w:t>
      </w: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>(номер / ідентифікатор закупівлі UA-2023-08-01-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011018</w:t>
      </w: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>-а)</w:t>
      </w:r>
    </w:p>
    <w:p w:rsidR="004E250B" w:rsidRPr="007052D8" w:rsidRDefault="009F51E7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1 500</w:t>
      </w:r>
      <w:r w:rsidR="00C33D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000</w:t>
      </w:r>
      <w:r w:rsidR="004E25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,00 </w:t>
      </w:r>
      <w:r w:rsidR="004E250B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</w:p>
    <w:p w:rsidR="004E250B" w:rsidRDefault="004E250B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:rsidR="00FA749D" w:rsidRPr="008B0D4E" w:rsidRDefault="00FA749D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4E250B" w:rsidRPr="008B0D4E" w:rsidTr="004C06BC">
        <w:trPr>
          <w:cantSplit/>
          <w:trHeight w:val="654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4E250B" w:rsidRPr="008B0D4E" w:rsidTr="004C06BC">
        <w:trPr>
          <w:trHeight w:val="107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E250B" w:rsidRPr="005C408A" w:rsidTr="004C06BC">
        <w:trPr>
          <w:trHeight w:val="2536"/>
        </w:trPr>
        <w:tc>
          <w:tcPr>
            <w:tcW w:w="704" w:type="dxa"/>
            <w:vAlign w:val="center"/>
          </w:tcPr>
          <w:p w:rsidR="004E250B" w:rsidRPr="005C408A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5C408A" w:rsidRDefault="009F51E7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1 500 000</w:t>
            </w:r>
            <w:r w:rsidR="004E250B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551" w:type="dxa"/>
            <w:vAlign w:val="center"/>
          </w:tcPr>
          <w:p w:rsidR="004E250B" w:rsidRPr="005C408A" w:rsidRDefault="009F51E7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1 500</w:t>
            </w:r>
            <w:r w:rsidR="00C33D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000</w:t>
            </w:r>
            <w:r w:rsidR="004E250B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998" w:type="dxa"/>
            <w:vAlign w:val="center"/>
          </w:tcPr>
          <w:p w:rsidR="004E250B" w:rsidRPr="005C408A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4E250B" w:rsidRPr="005C408A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4E250B" w:rsidRPr="005C408A" w:rsidRDefault="004E250B" w:rsidP="00D466D1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D46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3A0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D46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500</w:t>
            </w:r>
            <w:r w:rsidR="003A0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</w:t>
            </w:r>
            <w:bookmarkStart w:id="0" w:name="_GoBack"/>
            <w:bookmarkEnd w:id="0"/>
            <w:r w:rsidR="00C33D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000</w:t>
            </w:r>
            <w:r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4E250B" w:rsidRPr="005C408A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sectPr w:rsidR="004E250B" w:rsidRPr="005C408A" w:rsidSect="00C33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32E"/>
    <w:multiLevelType w:val="hybridMultilevel"/>
    <w:tmpl w:val="82DCAF58"/>
    <w:lvl w:ilvl="0" w:tplc="DB04DF7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13ED"/>
    <w:rsid w:val="000137FF"/>
    <w:rsid w:val="00022B67"/>
    <w:rsid w:val="00022D79"/>
    <w:rsid w:val="00027F5A"/>
    <w:rsid w:val="0003337F"/>
    <w:rsid w:val="000411F9"/>
    <w:rsid w:val="0004640E"/>
    <w:rsid w:val="000508C4"/>
    <w:rsid w:val="00057B01"/>
    <w:rsid w:val="0006446B"/>
    <w:rsid w:val="00073B96"/>
    <w:rsid w:val="00076914"/>
    <w:rsid w:val="00077851"/>
    <w:rsid w:val="00081827"/>
    <w:rsid w:val="000856E7"/>
    <w:rsid w:val="00087584"/>
    <w:rsid w:val="000901DD"/>
    <w:rsid w:val="0009155A"/>
    <w:rsid w:val="000A04BC"/>
    <w:rsid w:val="000A7ADA"/>
    <w:rsid w:val="000B2ADB"/>
    <w:rsid w:val="000B7CC3"/>
    <w:rsid w:val="000C08AE"/>
    <w:rsid w:val="000C23EA"/>
    <w:rsid w:val="000E0B80"/>
    <w:rsid w:val="000E60F6"/>
    <w:rsid w:val="001021D0"/>
    <w:rsid w:val="00105CAF"/>
    <w:rsid w:val="00113832"/>
    <w:rsid w:val="00115061"/>
    <w:rsid w:val="0011614E"/>
    <w:rsid w:val="00117395"/>
    <w:rsid w:val="00120B3D"/>
    <w:rsid w:val="001374B8"/>
    <w:rsid w:val="00147E79"/>
    <w:rsid w:val="00154F20"/>
    <w:rsid w:val="00156B57"/>
    <w:rsid w:val="0016306E"/>
    <w:rsid w:val="00171D00"/>
    <w:rsid w:val="001840AC"/>
    <w:rsid w:val="00190738"/>
    <w:rsid w:val="00192CF7"/>
    <w:rsid w:val="00194C0B"/>
    <w:rsid w:val="00195B30"/>
    <w:rsid w:val="00197910"/>
    <w:rsid w:val="0019797A"/>
    <w:rsid w:val="001A1003"/>
    <w:rsid w:val="001A1546"/>
    <w:rsid w:val="001A2477"/>
    <w:rsid w:val="001A2DF1"/>
    <w:rsid w:val="001A49A5"/>
    <w:rsid w:val="001A6DA7"/>
    <w:rsid w:val="001C1E84"/>
    <w:rsid w:val="001C6B7B"/>
    <w:rsid w:val="001E0942"/>
    <w:rsid w:val="001E234D"/>
    <w:rsid w:val="001F3248"/>
    <w:rsid w:val="001F7296"/>
    <w:rsid w:val="00200C6F"/>
    <w:rsid w:val="0020479B"/>
    <w:rsid w:val="002075FA"/>
    <w:rsid w:val="0020769D"/>
    <w:rsid w:val="0021413D"/>
    <w:rsid w:val="00220B2D"/>
    <w:rsid w:val="00226459"/>
    <w:rsid w:val="00235B26"/>
    <w:rsid w:val="00236AE3"/>
    <w:rsid w:val="002423F8"/>
    <w:rsid w:val="00246D74"/>
    <w:rsid w:val="00263FF7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77BD"/>
    <w:rsid w:val="002E3145"/>
    <w:rsid w:val="002E482B"/>
    <w:rsid w:val="002F7CF1"/>
    <w:rsid w:val="00300FBF"/>
    <w:rsid w:val="00304957"/>
    <w:rsid w:val="00307523"/>
    <w:rsid w:val="00313270"/>
    <w:rsid w:val="00315D75"/>
    <w:rsid w:val="00332602"/>
    <w:rsid w:val="003359A5"/>
    <w:rsid w:val="0034011D"/>
    <w:rsid w:val="00343C01"/>
    <w:rsid w:val="00350776"/>
    <w:rsid w:val="0035129E"/>
    <w:rsid w:val="00352CDC"/>
    <w:rsid w:val="00354F5D"/>
    <w:rsid w:val="00355D0C"/>
    <w:rsid w:val="00365673"/>
    <w:rsid w:val="00375F94"/>
    <w:rsid w:val="003770FF"/>
    <w:rsid w:val="003A0336"/>
    <w:rsid w:val="003A577E"/>
    <w:rsid w:val="003B4CB5"/>
    <w:rsid w:val="003C4943"/>
    <w:rsid w:val="003C4FAB"/>
    <w:rsid w:val="003C6D01"/>
    <w:rsid w:val="003D7171"/>
    <w:rsid w:val="003E1D0F"/>
    <w:rsid w:val="003E2084"/>
    <w:rsid w:val="003F0DEB"/>
    <w:rsid w:val="003F4E11"/>
    <w:rsid w:val="003F61ED"/>
    <w:rsid w:val="003F7A88"/>
    <w:rsid w:val="004043A3"/>
    <w:rsid w:val="004064A1"/>
    <w:rsid w:val="00422790"/>
    <w:rsid w:val="004248CD"/>
    <w:rsid w:val="00427224"/>
    <w:rsid w:val="00433A38"/>
    <w:rsid w:val="0043662D"/>
    <w:rsid w:val="00437D3D"/>
    <w:rsid w:val="00440FD9"/>
    <w:rsid w:val="00447665"/>
    <w:rsid w:val="0047457F"/>
    <w:rsid w:val="004754B1"/>
    <w:rsid w:val="00476FF0"/>
    <w:rsid w:val="00481920"/>
    <w:rsid w:val="004825C2"/>
    <w:rsid w:val="00482A52"/>
    <w:rsid w:val="004860F6"/>
    <w:rsid w:val="004911E0"/>
    <w:rsid w:val="00492D8C"/>
    <w:rsid w:val="0049657C"/>
    <w:rsid w:val="0049695F"/>
    <w:rsid w:val="004A19A3"/>
    <w:rsid w:val="004B1A5D"/>
    <w:rsid w:val="004C1670"/>
    <w:rsid w:val="004C2831"/>
    <w:rsid w:val="004D0818"/>
    <w:rsid w:val="004D2B2E"/>
    <w:rsid w:val="004E0270"/>
    <w:rsid w:val="004E250B"/>
    <w:rsid w:val="004F04AA"/>
    <w:rsid w:val="004F60F0"/>
    <w:rsid w:val="005025F1"/>
    <w:rsid w:val="0050267E"/>
    <w:rsid w:val="00504498"/>
    <w:rsid w:val="0050506B"/>
    <w:rsid w:val="00511814"/>
    <w:rsid w:val="0052750D"/>
    <w:rsid w:val="00527BBD"/>
    <w:rsid w:val="005326E5"/>
    <w:rsid w:val="00536687"/>
    <w:rsid w:val="0053679F"/>
    <w:rsid w:val="0056018E"/>
    <w:rsid w:val="005627D5"/>
    <w:rsid w:val="0056391E"/>
    <w:rsid w:val="005644D4"/>
    <w:rsid w:val="005A20AD"/>
    <w:rsid w:val="005B26D4"/>
    <w:rsid w:val="005B5479"/>
    <w:rsid w:val="005B7400"/>
    <w:rsid w:val="005B7496"/>
    <w:rsid w:val="005C408A"/>
    <w:rsid w:val="005D662A"/>
    <w:rsid w:val="005E263D"/>
    <w:rsid w:val="005E2E85"/>
    <w:rsid w:val="005F04E2"/>
    <w:rsid w:val="005F554E"/>
    <w:rsid w:val="006007BE"/>
    <w:rsid w:val="0060586A"/>
    <w:rsid w:val="0060719C"/>
    <w:rsid w:val="006074FE"/>
    <w:rsid w:val="006109DC"/>
    <w:rsid w:val="00610E1E"/>
    <w:rsid w:val="006129B3"/>
    <w:rsid w:val="00612AAB"/>
    <w:rsid w:val="00614994"/>
    <w:rsid w:val="006223BB"/>
    <w:rsid w:val="00627B9F"/>
    <w:rsid w:val="006332DF"/>
    <w:rsid w:val="0065480B"/>
    <w:rsid w:val="006552A9"/>
    <w:rsid w:val="0066452E"/>
    <w:rsid w:val="006657BF"/>
    <w:rsid w:val="00680F1B"/>
    <w:rsid w:val="00690AE8"/>
    <w:rsid w:val="00695AF1"/>
    <w:rsid w:val="006B16C4"/>
    <w:rsid w:val="006B3AC2"/>
    <w:rsid w:val="006B658A"/>
    <w:rsid w:val="006B75DB"/>
    <w:rsid w:val="006B7978"/>
    <w:rsid w:val="006C2922"/>
    <w:rsid w:val="006D05F5"/>
    <w:rsid w:val="006D2C52"/>
    <w:rsid w:val="006D3244"/>
    <w:rsid w:val="006E243F"/>
    <w:rsid w:val="006E6BB7"/>
    <w:rsid w:val="007051CB"/>
    <w:rsid w:val="007052D8"/>
    <w:rsid w:val="00707352"/>
    <w:rsid w:val="00715E8F"/>
    <w:rsid w:val="007315F6"/>
    <w:rsid w:val="00740E0F"/>
    <w:rsid w:val="0074426A"/>
    <w:rsid w:val="0074746F"/>
    <w:rsid w:val="00762655"/>
    <w:rsid w:val="00773AA8"/>
    <w:rsid w:val="00785097"/>
    <w:rsid w:val="00785CC0"/>
    <w:rsid w:val="0079336E"/>
    <w:rsid w:val="00796C00"/>
    <w:rsid w:val="007C14DD"/>
    <w:rsid w:val="007D2A3E"/>
    <w:rsid w:val="007D3298"/>
    <w:rsid w:val="007D6392"/>
    <w:rsid w:val="007D7F3A"/>
    <w:rsid w:val="007F2DF4"/>
    <w:rsid w:val="007F7DC4"/>
    <w:rsid w:val="0080397D"/>
    <w:rsid w:val="008134B5"/>
    <w:rsid w:val="00813DF4"/>
    <w:rsid w:val="0081407C"/>
    <w:rsid w:val="0081793D"/>
    <w:rsid w:val="00817A23"/>
    <w:rsid w:val="0082364A"/>
    <w:rsid w:val="00824787"/>
    <w:rsid w:val="00825913"/>
    <w:rsid w:val="00832513"/>
    <w:rsid w:val="00835B8A"/>
    <w:rsid w:val="00846BFE"/>
    <w:rsid w:val="00846E22"/>
    <w:rsid w:val="0084701E"/>
    <w:rsid w:val="00852EBD"/>
    <w:rsid w:val="00857A81"/>
    <w:rsid w:val="008707C7"/>
    <w:rsid w:val="00873C49"/>
    <w:rsid w:val="00880527"/>
    <w:rsid w:val="0088091E"/>
    <w:rsid w:val="008872A8"/>
    <w:rsid w:val="00887EEB"/>
    <w:rsid w:val="008965E6"/>
    <w:rsid w:val="008A2F27"/>
    <w:rsid w:val="008A380C"/>
    <w:rsid w:val="008A4C72"/>
    <w:rsid w:val="008B0205"/>
    <w:rsid w:val="008B0D4E"/>
    <w:rsid w:val="008D6CAD"/>
    <w:rsid w:val="008E1D81"/>
    <w:rsid w:val="008E757E"/>
    <w:rsid w:val="008F32C2"/>
    <w:rsid w:val="008F61BA"/>
    <w:rsid w:val="00901EE4"/>
    <w:rsid w:val="009053A5"/>
    <w:rsid w:val="00905652"/>
    <w:rsid w:val="00913A17"/>
    <w:rsid w:val="00914F71"/>
    <w:rsid w:val="00924ECF"/>
    <w:rsid w:val="00925F71"/>
    <w:rsid w:val="009309AE"/>
    <w:rsid w:val="009356E8"/>
    <w:rsid w:val="00955AA8"/>
    <w:rsid w:val="00960FD1"/>
    <w:rsid w:val="00966CD0"/>
    <w:rsid w:val="00966F08"/>
    <w:rsid w:val="0098139D"/>
    <w:rsid w:val="0099436E"/>
    <w:rsid w:val="00996E75"/>
    <w:rsid w:val="0099719A"/>
    <w:rsid w:val="009A3CD7"/>
    <w:rsid w:val="009A3E04"/>
    <w:rsid w:val="009A66CC"/>
    <w:rsid w:val="009B6033"/>
    <w:rsid w:val="009B6A7F"/>
    <w:rsid w:val="009B6E6E"/>
    <w:rsid w:val="009C5E89"/>
    <w:rsid w:val="009C7D30"/>
    <w:rsid w:val="009D38F2"/>
    <w:rsid w:val="009D6678"/>
    <w:rsid w:val="009E5D37"/>
    <w:rsid w:val="009E6694"/>
    <w:rsid w:val="009F51E7"/>
    <w:rsid w:val="00A00704"/>
    <w:rsid w:val="00A07546"/>
    <w:rsid w:val="00A1142F"/>
    <w:rsid w:val="00A27EDE"/>
    <w:rsid w:val="00A35B41"/>
    <w:rsid w:val="00A371DC"/>
    <w:rsid w:val="00A41284"/>
    <w:rsid w:val="00A452B1"/>
    <w:rsid w:val="00A57AC5"/>
    <w:rsid w:val="00A63D15"/>
    <w:rsid w:val="00A65BCA"/>
    <w:rsid w:val="00A66A5E"/>
    <w:rsid w:val="00A761E4"/>
    <w:rsid w:val="00A82103"/>
    <w:rsid w:val="00A83AC0"/>
    <w:rsid w:val="00A87504"/>
    <w:rsid w:val="00A93D7A"/>
    <w:rsid w:val="00A966C0"/>
    <w:rsid w:val="00AA713E"/>
    <w:rsid w:val="00AB052C"/>
    <w:rsid w:val="00AB16BD"/>
    <w:rsid w:val="00AB73CA"/>
    <w:rsid w:val="00AB7D1B"/>
    <w:rsid w:val="00AC1BEE"/>
    <w:rsid w:val="00AC4416"/>
    <w:rsid w:val="00AC529C"/>
    <w:rsid w:val="00AD4A3F"/>
    <w:rsid w:val="00AD5FD2"/>
    <w:rsid w:val="00AD71C5"/>
    <w:rsid w:val="00AD7323"/>
    <w:rsid w:val="00AE358A"/>
    <w:rsid w:val="00AE3A09"/>
    <w:rsid w:val="00AE6B50"/>
    <w:rsid w:val="00AF3929"/>
    <w:rsid w:val="00AF3DEE"/>
    <w:rsid w:val="00AF7700"/>
    <w:rsid w:val="00B03BF5"/>
    <w:rsid w:val="00B151D6"/>
    <w:rsid w:val="00B15B5A"/>
    <w:rsid w:val="00B15CEE"/>
    <w:rsid w:val="00B16136"/>
    <w:rsid w:val="00B170DC"/>
    <w:rsid w:val="00B17B5B"/>
    <w:rsid w:val="00B36172"/>
    <w:rsid w:val="00B37237"/>
    <w:rsid w:val="00B443E0"/>
    <w:rsid w:val="00B53DAA"/>
    <w:rsid w:val="00B54EE4"/>
    <w:rsid w:val="00B6039E"/>
    <w:rsid w:val="00B651E3"/>
    <w:rsid w:val="00B6555E"/>
    <w:rsid w:val="00B72645"/>
    <w:rsid w:val="00B73BCB"/>
    <w:rsid w:val="00B742BC"/>
    <w:rsid w:val="00B745A3"/>
    <w:rsid w:val="00B74DFB"/>
    <w:rsid w:val="00B815BC"/>
    <w:rsid w:val="00B82C92"/>
    <w:rsid w:val="00B86CAB"/>
    <w:rsid w:val="00B9081E"/>
    <w:rsid w:val="00B91C3E"/>
    <w:rsid w:val="00BB0727"/>
    <w:rsid w:val="00BB5408"/>
    <w:rsid w:val="00BB5B1A"/>
    <w:rsid w:val="00BD0A66"/>
    <w:rsid w:val="00BD118A"/>
    <w:rsid w:val="00BD440A"/>
    <w:rsid w:val="00BE366F"/>
    <w:rsid w:val="00BF172F"/>
    <w:rsid w:val="00BF3EC8"/>
    <w:rsid w:val="00BF504C"/>
    <w:rsid w:val="00BF5FBB"/>
    <w:rsid w:val="00C12022"/>
    <w:rsid w:val="00C33D6D"/>
    <w:rsid w:val="00C355F0"/>
    <w:rsid w:val="00C37EA9"/>
    <w:rsid w:val="00C46AD9"/>
    <w:rsid w:val="00C47F65"/>
    <w:rsid w:val="00C50844"/>
    <w:rsid w:val="00C63612"/>
    <w:rsid w:val="00C66372"/>
    <w:rsid w:val="00C7108B"/>
    <w:rsid w:val="00C733C8"/>
    <w:rsid w:val="00C73B7D"/>
    <w:rsid w:val="00C76488"/>
    <w:rsid w:val="00C76C4D"/>
    <w:rsid w:val="00C8026C"/>
    <w:rsid w:val="00C8255D"/>
    <w:rsid w:val="00C8524B"/>
    <w:rsid w:val="00C878F2"/>
    <w:rsid w:val="00C947CD"/>
    <w:rsid w:val="00C9518D"/>
    <w:rsid w:val="00CA77FB"/>
    <w:rsid w:val="00CB00A6"/>
    <w:rsid w:val="00CB17CB"/>
    <w:rsid w:val="00CB2B0C"/>
    <w:rsid w:val="00CC2435"/>
    <w:rsid w:val="00CD40CB"/>
    <w:rsid w:val="00CD5102"/>
    <w:rsid w:val="00CE1AF2"/>
    <w:rsid w:val="00CE21A7"/>
    <w:rsid w:val="00CE280F"/>
    <w:rsid w:val="00CE3ACA"/>
    <w:rsid w:val="00CE4ACF"/>
    <w:rsid w:val="00CF02CE"/>
    <w:rsid w:val="00CF0B88"/>
    <w:rsid w:val="00D01EAA"/>
    <w:rsid w:val="00D04D8E"/>
    <w:rsid w:val="00D107E6"/>
    <w:rsid w:val="00D30615"/>
    <w:rsid w:val="00D31D8A"/>
    <w:rsid w:val="00D42367"/>
    <w:rsid w:val="00D42B66"/>
    <w:rsid w:val="00D4336F"/>
    <w:rsid w:val="00D466D1"/>
    <w:rsid w:val="00D6622F"/>
    <w:rsid w:val="00D67C49"/>
    <w:rsid w:val="00D74295"/>
    <w:rsid w:val="00D748FA"/>
    <w:rsid w:val="00D74E2D"/>
    <w:rsid w:val="00D90D4D"/>
    <w:rsid w:val="00D977C9"/>
    <w:rsid w:val="00DB1E5F"/>
    <w:rsid w:val="00DB4F29"/>
    <w:rsid w:val="00DC50C8"/>
    <w:rsid w:val="00DC6A17"/>
    <w:rsid w:val="00DD005E"/>
    <w:rsid w:val="00E0157B"/>
    <w:rsid w:val="00E05167"/>
    <w:rsid w:val="00E05B23"/>
    <w:rsid w:val="00E176FB"/>
    <w:rsid w:val="00E26299"/>
    <w:rsid w:val="00E27767"/>
    <w:rsid w:val="00E27D37"/>
    <w:rsid w:val="00E33F0E"/>
    <w:rsid w:val="00E3634D"/>
    <w:rsid w:val="00E41266"/>
    <w:rsid w:val="00E4244C"/>
    <w:rsid w:val="00E45963"/>
    <w:rsid w:val="00E52F65"/>
    <w:rsid w:val="00E54544"/>
    <w:rsid w:val="00E8237E"/>
    <w:rsid w:val="00E83CB8"/>
    <w:rsid w:val="00E83DD8"/>
    <w:rsid w:val="00E9027E"/>
    <w:rsid w:val="00EA0BDD"/>
    <w:rsid w:val="00EB0D0C"/>
    <w:rsid w:val="00EB4ECD"/>
    <w:rsid w:val="00EC3DCC"/>
    <w:rsid w:val="00EC4AD0"/>
    <w:rsid w:val="00EC683B"/>
    <w:rsid w:val="00ED102A"/>
    <w:rsid w:val="00ED7D9A"/>
    <w:rsid w:val="00EF5312"/>
    <w:rsid w:val="00EF5681"/>
    <w:rsid w:val="00EF6C71"/>
    <w:rsid w:val="00F06164"/>
    <w:rsid w:val="00F064C1"/>
    <w:rsid w:val="00F13924"/>
    <w:rsid w:val="00F14694"/>
    <w:rsid w:val="00F237A4"/>
    <w:rsid w:val="00F34ED5"/>
    <w:rsid w:val="00F447B9"/>
    <w:rsid w:val="00F460FF"/>
    <w:rsid w:val="00F52AF6"/>
    <w:rsid w:val="00F56147"/>
    <w:rsid w:val="00F637A6"/>
    <w:rsid w:val="00F6412A"/>
    <w:rsid w:val="00F65725"/>
    <w:rsid w:val="00F66B93"/>
    <w:rsid w:val="00F7029D"/>
    <w:rsid w:val="00F7087C"/>
    <w:rsid w:val="00F71046"/>
    <w:rsid w:val="00F85487"/>
    <w:rsid w:val="00F92168"/>
    <w:rsid w:val="00F974C4"/>
    <w:rsid w:val="00FA749D"/>
    <w:rsid w:val="00FB2CB3"/>
    <w:rsid w:val="00FC0EB7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1AB9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9880-3865-4BEC-A2CB-C677625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Nastya</cp:lastModifiedBy>
  <cp:revision>3</cp:revision>
  <dcterms:created xsi:type="dcterms:W3CDTF">2023-10-04T12:07:00Z</dcterms:created>
  <dcterms:modified xsi:type="dcterms:W3CDTF">2023-10-04T12:08:00Z</dcterms:modified>
</cp:coreProperties>
</file>