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CF" w:rsidRPr="002A508A" w:rsidRDefault="007C1D57" w:rsidP="00230455">
      <w:pPr>
        <w:pStyle w:val="aa"/>
        <w:widowControl w:val="0"/>
        <w:rPr>
          <w:b/>
          <w:szCs w:val="24"/>
          <w:lang w:val="uk-UA"/>
        </w:rPr>
      </w:pPr>
      <w:r w:rsidRPr="002A508A">
        <w:rPr>
          <w:b/>
          <w:szCs w:val="24"/>
          <w:lang w:val="uk-UA"/>
        </w:rPr>
        <w:t>Методичні матеріали до виконання п</w:t>
      </w:r>
      <w:r w:rsidR="000964CF" w:rsidRPr="002A508A">
        <w:rPr>
          <w:b/>
          <w:szCs w:val="24"/>
          <w:lang w:val="uk-UA"/>
        </w:rPr>
        <w:t>рактичн</w:t>
      </w:r>
      <w:r w:rsidRPr="002A508A">
        <w:rPr>
          <w:b/>
          <w:szCs w:val="24"/>
          <w:lang w:val="uk-UA"/>
        </w:rPr>
        <w:t>ого</w:t>
      </w:r>
      <w:r w:rsidR="000964CF" w:rsidRPr="002A508A">
        <w:rPr>
          <w:b/>
          <w:szCs w:val="24"/>
          <w:lang w:val="uk-UA"/>
        </w:rPr>
        <w:t xml:space="preserve"> за</w:t>
      </w:r>
      <w:r w:rsidRPr="002A508A">
        <w:rPr>
          <w:b/>
          <w:szCs w:val="24"/>
          <w:lang w:val="uk-UA"/>
        </w:rPr>
        <w:t>няття</w:t>
      </w:r>
      <w:r w:rsidR="000964CF" w:rsidRPr="002A508A">
        <w:rPr>
          <w:b/>
          <w:szCs w:val="24"/>
          <w:lang w:val="uk-UA"/>
        </w:rPr>
        <w:t xml:space="preserve"> № 2</w:t>
      </w:r>
    </w:p>
    <w:p w:rsidR="002A508A" w:rsidRDefault="000964CF" w:rsidP="00230455">
      <w:pPr>
        <w:pStyle w:val="aa"/>
        <w:widowControl w:val="0"/>
        <w:rPr>
          <w:b/>
          <w:szCs w:val="24"/>
          <w:lang w:val="uk-UA"/>
        </w:rPr>
      </w:pPr>
      <w:r w:rsidRPr="002A508A">
        <w:rPr>
          <w:b/>
          <w:szCs w:val="24"/>
          <w:lang w:val="uk-UA"/>
        </w:rPr>
        <w:t xml:space="preserve">з дисципліни </w:t>
      </w:r>
      <w:r w:rsidR="002A508A">
        <w:rPr>
          <w:b/>
          <w:szCs w:val="24"/>
          <w:lang w:val="uk-UA"/>
        </w:rPr>
        <w:t xml:space="preserve">«Захист професійної діяльності в галузі» </w:t>
      </w:r>
    </w:p>
    <w:p w:rsidR="000964CF" w:rsidRPr="002A508A" w:rsidRDefault="002A508A" w:rsidP="00230455">
      <w:pPr>
        <w:pStyle w:val="aa"/>
        <w:widowContro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модуль: </w:t>
      </w:r>
      <w:r w:rsidR="000964CF" w:rsidRPr="002A508A">
        <w:rPr>
          <w:b/>
          <w:szCs w:val="24"/>
          <w:lang w:val="uk-UA"/>
        </w:rPr>
        <w:t>«Охорона праці в галузі»</w:t>
      </w:r>
    </w:p>
    <w:p w:rsidR="000964CF" w:rsidRPr="002A508A" w:rsidRDefault="000964CF" w:rsidP="00230455">
      <w:pPr>
        <w:pStyle w:val="aa"/>
        <w:widowControl w:val="0"/>
        <w:rPr>
          <w:b/>
          <w:szCs w:val="24"/>
          <w:lang w:val="uk-UA"/>
        </w:rPr>
      </w:pPr>
      <w:r w:rsidRPr="002A508A">
        <w:rPr>
          <w:b/>
          <w:szCs w:val="24"/>
          <w:lang w:val="uk-UA"/>
        </w:rPr>
        <w:t>Тема: «Розрахунок економічної ефективності заходів з поліпше</w:t>
      </w:r>
      <w:r w:rsidRPr="002A508A">
        <w:rPr>
          <w:b/>
          <w:szCs w:val="24"/>
          <w:lang w:val="uk-UA"/>
        </w:rPr>
        <w:t>н</w:t>
      </w:r>
      <w:r w:rsidRPr="002A508A">
        <w:rPr>
          <w:b/>
          <w:szCs w:val="24"/>
          <w:lang w:val="uk-UA"/>
        </w:rPr>
        <w:t>ня умов праці»</w:t>
      </w:r>
    </w:p>
    <w:p w:rsidR="000964CF" w:rsidRPr="002A508A" w:rsidRDefault="000964CF" w:rsidP="00230455">
      <w:pPr>
        <w:widowControl w:val="0"/>
        <w:shd w:val="clear" w:color="auto" w:fill="FFFFFF"/>
        <w:spacing w:before="120"/>
        <w:ind w:firstLine="709"/>
        <w:rPr>
          <w:lang w:val="uk-UA"/>
        </w:rPr>
      </w:pPr>
      <w:r w:rsidRPr="002A508A">
        <w:rPr>
          <w:bCs/>
          <w:i/>
          <w:iCs/>
          <w:lang w:val="uk-UA"/>
        </w:rPr>
        <w:t>Мета заняття:</w:t>
      </w:r>
      <w:r w:rsidRPr="002A508A">
        <w:rPr>
          <w:lang w:val="uk-UA"/>
        </w:rPr>
        <w:t xml:space="preserve"> Засвоїти методику розрахунок економічної ефективності заходів з поліпшення умов праці з урахуванням доплат за несприятливі умови праці.</w:t>
      </w:r>
    </w:p>
    <w:p w:rsidR="002A508A" w:rsidRPr="002A508A" w:rsidRDefault="002A508A" w:rsidP="00230455">
      <w:pPr>
        <w:widowControl w:val="0"/>
        <w:spacing w:before="120" w:after="120"/>
        <w:jc w:val="center"/>
        <w:rPr>
          <w:b/>
          <w:lang w:val="uk-UA"/>
        </w:rPr>
      </w:pPr>
      <w:r w:rsidRPr="002A508A">
        <w:rPr>
          <w:b/>
          <w:lang w:val="uk-UA"/>
        </w:rPr>
        <w:t>Алгоритм вик</w:t>
      </w:r>
      <w:r w:rsidR="00230455">
        <w:rPr>
          <w:b/>
          <w:lang w:val="uk-UA"/>
        </w:rPr>
        <w:t>онання практичного завдання № 2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1. Занести до протоколу (графа "до впровадження", "параметри") перелік факторів, які беруть участь в аналізі та задані по варіанті у відповідні клітинки таблиці - це характеристики виробничого проц</w:t>
      </w:r>
      <w:r w:rsidRPr="002A508A">
        <w:rPr>
          <w:lang w:val="uk-UA"/>
        </w:rPr>
        <w:t>е</w:t>
      </w:r>
      <w:r w:rsidRPr="002A508A">
        <w:rPr>
          <w:lang w:val="uk-UA"/>
        </w:rPr>
        <w:t>су, які беруть участь в оцінці умов праці при проведенні атестації р</w:t>
      </w:r>
      <w:r w:rsidRPr="002A508A">
        <w:rPr>
          <w:lang w:val="uk-UA"/>
        </w:rPr>
        <w:t>о</w:t>
      </w:r>
      <w:r w:rsidRPr="002A508A">
        <w:rPr>
          <w:lang w:val="uk-UA"/>
        </w:rPr>
        <w:t>бочих місць.</w:t>
      </w:r>
    </w:p>
    <w:p w:rsidR="002A508A" w:rsidRPr="00E42335" w:rsidRDefault="002A508A" w:rsidP="00230455">
      <w:pPr>
        <w:widowControl w:val="0"/>
        <w:ind w:firstLine="567"/>
        <w:jc w:val="both"/>
        <w:rPr>
          <w:spacing w:val="-1"/>
          <w:lang w:val="uk-UA"/>
        </w:rPr>
      </w:pPr>
      <w:r w:rsidRPr="00E42335">
        <w:rPr>
          <w:spacing w:val="-1"/>
          <w:lang w:val="uk-UA"/>
        </w:rPr>
        <w:t>2. Виконати бальну оцінку відповідно до таблиць за методичн</w:t>
      </w:r>
      <w:r w:rsidRPr="00E42335">
        <w:rPr>
          <w:spacing w:val="-1"/>
          <w:lang w:val="uk-UA"/>
        </w:rPr>
        <w:t>и</w:t>
      </w:r>
      <w:r w:rsidRPr="00E42335">
        <w:rPr>
          <w:spacing w:val="-1"/>
          <w:lang w:val="uk-UA"/>
        </w:rPr>
        <w:t>ми вказівками записуючи отримані значення в графу "до впровадже</w:t>
      </w:r>
      <w:r w:rsidRPr="00E42335">
        <w:rPr>
          <w:spacing w:val="-1"/>
          <w:lang w:val="uk-UA"/>
        </w:rPr>
        <w:t>н</w:t>
      </w:r>
      <w:r w:rsidRPr="00E42335">
        <w:rPr>
          <w:spacing w:val="-1"/>
          <w:lang w:val="uk-UA"/>
        </w:rPr>
        <w:t>ня" "х</w:t>
      </w:r>
      <w:r w:rsidRPr="00E42335">
        <w:rPr>
          <w:spacing w:val="-1"/>
          <w:vertAlign w:val="subscript"/>
          <w:lang w:val="uk-UA"/>
        </w:rPr>
        <w:t>1</w:t>
      </w:r>
      <w:r w:rsidRPr="00E42335">
        <w:rPr>
          <w:spacing w:val="-1"/>
          <w:lang w:val="uk-UA"/>
        </w:rPr>
        <w:t>". (Якщо задано 2 фактори за однією ознакою, наприклад 2б, 5б, то знаходимо середнє арифметичне значення їхніх бальних оцінок).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3. Піднести до куба отримані значення і записуємо в графу "х</w:t>
      </w:r>
      <w:r w:rsidRPr="002A508A">
        <w:rPr>
          <w:vertAlign w:val="subscript"/>
          <w:lang w:val="uk-UA"/>
        </w:rPr>
        <w:t>1</w:t>
      </w:r>
      <w:r w:rsidRPr="002A508A">
        <w:rPr>
          <w:vertAlign w:val="superscript"/>
          <w:lang w:val="uk-UA"/>
        </w:rPr>
        <w:t>3</w:t>
      </w:r>
      <w:r w:rsidRPr="002A508A">
        <w:rPr>
          <w:lang w:val="uk-UA"/>
        </w:rPr>
        <w:t>".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4. Обчислити суму кубів у стовпці  "х</w:t>
      </w:r>
      <w:r w:rsidRPr="002A508A">
        <w:rPr>
          <w:vertAlign w:val="subscript"/>
          <w:lang w:val="uk-UA"/>
        </w:rPr>
        <w:t>1</w:t>
      </w:r>
      <w:r w:rsidRPr="002A508A">
        <w:rPr>
          <w:lang w:val="uk-UA"/>
        </w:rPr>
        <w:t>".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5. Перенести параметри із графи "до впровадження", "параме</w:t>
      </w:r>
      <w:r w:rsidRPr="002A508A">
        <w:rPr>
          <w:lang w:val="uk-UA"/>
        </w:rPr>
        <w:t>т</w:t>
      </w:r>
      <w:r w:rsidRPr="002A508A">
        <w:rPr>
          <w:lang w:val="uk-UA"/>
        </w:rPr>
        <w:t>ри" у графу "після впровадження", "параметри" нічого не змінюючи.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6. Оцінити значення х</w:t>
      </w:r>
      <w:r w:rsidRPr="002A508A">
        <w:rPr>
          <w:vertAlign w:val="subscript"/>
          <w:lang w:val="uk-UA"/>
        </w:rPr>
        <w:t>1</w:t>
      </w:r>
      <w:r w:rsidRPr="002A508A">
        <w:rPr>
          <w:lang w:val="uk-UA"/>
        </w:rPr>
        <w:t xml:space="preserve"> і ті параметри, яким були надані бали б</w:t>
      </w:r>
      <w:r w:rsidRPr="002A508A">
        <w:rPr>
          <w:lang w:val="uk-UA"/>
        </w:rPr>
        <w:t>і</w:t>
      </w:r>
      <w:r w:rsidRPr="002A508A">
        <w:rPr>
          <w:lang w:val="uk-UA"/>
        </w:rPr>
        <w:t>льше 2 позначити кружком, або виділити будь-яким зручним спос</w:t>
      </w:r>
      <w:r w:rsidRPr="002A508A">
        <w:rPr>
          <w:lang w:val="uk-UA"/>
        </w:rPr>
        <w:t>о</w:t>
      </w:r>
      <w:r w:rsidRPr="002A508A">
        <w:rPr>
          <w:lang w:val="uk-UA"/>
        </w:rPr>
        <w:t>бом (маркером) у графі "після впровадження", "параметри". Ця ман</w:t>
      </w:r>
      <w:r w:rsidRPr="002A508A">
        <w:rPr>
          <w:lang w:val="uk-UA"/>
        </w:rPr>
        <w:t>і</w:t>
      </w:r>
      <w:r w:rsidRPr="002A508A">
        <w:rPr>
          <w:lang w:val="uk-UA"/>
        </w:rPr>
        <w:t>пуляція буде значити що обрані параметри необхідно змінити на кр</w:t>
      </w:r>
      <w:r w:rsidRPr="002A508A">
        <w:rPr>
          <w:lang w:val="uk-UA"/>
        </w:rPr>
        <w:t>а</w:t>
      </w:r>
      <w:r w:rsidRPr="002A508A">
        <w:rPr>
          <w:lang w:val="uk-UA"/>
        </w:rPr>
        <w:t>ще і провести заходи з поліпшення умов праці.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7. Виділеним параметрам, тобто тим, по яких проводяться зах</w:t>
      </w:r>
      <w:r w:rsidRPr="002A508A">
        <w:rPr>
          <w:lang w:val="uk-UA"/>
        </w:rPr>
        <w:t>о</w:t>
      </w:r>
      <w:r w:rsidRPr="002A508A">
        <w:rPr>
          <w:lang w:val="uk-UA"/>
        </w:rPr>
        <w:t>ди щодо поліпшення умов праці в графі "після впровадження", "х</w:t>
      </w:r>
      <w:r w:rsidRPr="002A508A">
        <w:rPr>
          <w:vertAlign w:val="subscript"/>
          <w:lang w:val="uk-UA"/>
        </w:rPr>
        <w:t>2</w:t>
      </w:r>
      <w:r w:rsidRPr="002A508A">
        <w:rPr>
          <w:lang w:val="uk-UA"/>
        </w:rPr>
        <w:t>" надати значення, що дорівнює 1 бал не залежно від первісного зн</w:t>
      </w:r>
      <w:r w:rsidRPr="002A508A">
        <w:rPr>
          <w:lang w:val="uk-UA"/>
        </w:rPr>
        <w:t>а</w:t>
      </w:r>
      <w:r w:rsidRPr="002A508A">
        <w:rPr>
          <w:lang w:val="uk-UA"/>
        </w:rPr>
        <w:t>чення, тому що тепер значення цих факторів не виходять за межі но</w:t>
      </w:r>
      <w:r w:rsidRPr="002A508A">
        <w:rPr>
          <w:lang w:val="uk-UA"/>
        </w:rPr>
        <w:t>р</w:t>
      </w:r>
      <w:r w:rsidRPr="002A508A">
        <w:rPr>
          <w:lang w:val="uk-UA"/>
        </w:rPr>
        <w:t>мативних не змінюємо лише значення в графі "категорія важкості праці".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8. Параметрам, що залишилися, надати бали такі ж самі, які були до впровадження заходів, тобто переписати значення із графи "х</w:t>
      </w:r>
      <w:r w:rsidRPr="002A508A">
        <w:rPr>
          <w:vertAlign w:val="subscript"/>
          <w:lang w:val="uk-UA"/>
        </w:rPr>
        <w:t>1</w:t>
      </w:r>
      <w:r w:rsidRPr="002A508A">
        <w:rPr>
          <w:lang w:val="uk-UA"/>
        </w:rPr>
        <w:t>" у графу "х</w:t>
      </w:r>
      <w:r w:rsidRPr="002A508A">
        <w:rPr>
          <w:vertAlign w:val="subscript"/>
          <w:lang w:val="uk-UA"/>
        </w:rPr>
        <w:t>2</w:t>
      </w:r>
      <w:r w:rsidRPr="002A508A">
        <w:rPr>
          <w:lang w:val="uk-UA"/>
        </w:rPr>
        <w:t>".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9. Обчислити суму кубів у стовпці  "х</w:t>
      </w:r>
      <w:r w:rsidRPr="002A508A">
        <w:rPr>
          <w:vertAlign w:val="subscript"/>
          <w:lang w:val="uk-UA"/>
        </w:rPr>
        <w:t>2</w:t>
      </w:r>
      <w:r w:rsidRPr="002A508A">
        <w:rPr>
          <w:lang w:val="uk-UA"/>
        </w:rPr>
        <w:t>".</w:t>
      </w:r>
    </w:p>
    <w:p w:rsid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lastRenderedPageBreak/>
        <w:t>10. Розрахувати значення  Куп</w:t>
      </w:r>
      <w:r w:rsidRPr="002A508A">
        <w:rPr>
          <w:vertAlign w:val="subscript"/>
          <w:lang w:val="uk-UA"/>
        </w:rPr>
        <w:t>1</w:t>
      </w:r>
      <w:r w:rsidRPr="002A508A">
        <w:rPr>
          <w:lang w:val="uk-UA"/>
        </w:rPr>
        <w:t xml:space="preserve"> - по формулі до впровадження заходів і Куп</w:t>
      </w:r>
      <w:r w:rsidRPr="002A508A">
        <w:rPr>
          <w:vertAlign w:val="subscript"/>
          <w:lang w:val="uk-UA"/>
        </w:rPr>
        <w:t>2</w:t>
      </w:r>
      <w:r w:rsidRPr="002A508A">
        <w:rPr>
          <w:lang w:val="uk-UA"/>
        </w:rPr>
        <w:t xml:space="preserve"> - після впровад</w:t>
      </w:r>
      <w:r>
        <w:rPr>
          <w:lang w:val="uk-UA"/>
        </w:rPr>
        <w:t>ження заходів. (Значення n=13 ):</w:t>
      </w:r>
    </w:p>
    <w:p w:rsidR="002A508A" w:rsidRPr="002A508A" w:rsidRDefault="00D25A38" w:rsidP="00230455">
      <w:pPr>
        <w:widowControl w:val="0"/>
        <w:jc w:val="center"/>
      </w:pPr>
      <m:oMath>
        <m:sSub>
          <m:sSubPr>
            <m:ctrlPr>
              <w:rPr>
                <w:rFonts w:ascii="Cambria Math" w:eastAsia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eastAsia="Cambria Math" w:hAnsi="Cambria Math"/>
                <w:lang w:val="uk-UA"/>
              </w:rPr>
              <m:t>К</m:t>
            </m:r>
          </m:e>
          <m:sub>
            <m:r>
              <w:rPr>
                <w:rFonts w:ascii="Cambria Math" w:eastAsia="Cambria Math" w:hAnsi="Cambria Math"/>
                <w:lang w:val="uk-UA"/>
              </w:rPr>
              <m:t xml:space="preserve">уп    </m:t>
            </m:r>
          </m:sub>
        </m:sSub>
        <m:r>
          <m:rPr>
            <m:nor/>
          </m:rPr>
          <w:rPr>
            <w:rFonts w:eastAsia="Cambria Math"/>
            <w:lang w:val="uk-UA"/>
          </w:rPr>
          <m:t>=</m:t>
        </m:r>
        <m:r>
          <m:rPr>
            <m:nor/>
          </m:rPr>
          <w:rPr>
            <w:rFonts w:ascii="Cambria Math" w:eastAsia="Cambria Math"/>
            <w:lang w:val="uk-UA"/>
          </w:rPr>
          <m:t xml:space="preserve"> </m:t>
        </m:r>
        <m:r>
          <m:rPr>
            <m:nor/>
          </m:rPr>
          <w:rPr>
            <w:rFonts w:eastAsia="Cambria Math"/>
            <w:lang w:val="uk-UA"/>
          </w:rPr>
          <m:t>1,2</m:t>
        </m:r>
        <m:r>
          <m:rPr>
            <m:nor/>
          </m:rPr>
          <w:rPr>
            <w:rFonts w:ascii="Cambria Math" w:eastAsia="Cambria Math"/>
            <w:lang w:val="uk-UA"/>
          </w:rPr>
          <m:t xml:space="preserve">  </m:t>
        </m:r>
        <m:r>
          <m:rPr>
            <m:nor/>
          </m:rPr>
          <w:rPr>
            <w:rFonts w:eastAsia="Cambria Math"/>
            <w:lang w:val="uk-UA"/>
          </w:rPr>
          <m:t>-</m:t>
        </m:r>
        <m:r>
          <m:rPr>
            <m:nor/>
          </m:rPr>
          <w:rPr>
            <w:rFonts w:ascii="Cambria Math" w:eastAsia="Cambria Math"/>
            <w:lang w:val="uk-UA"/>
          </w:rPr>
          <m:t xml:space="preserve">  </m:t>
        </m:r>
        <m:f>
          <m:fPr>
            <m:ctrlPr>
              <w:rPr>
                <w:rFonts w:ascii="Cambria Math" w:eastAsia="Cambria Math" w:hAnsi="Cambria Math"/>
                <w:i/>
                <w:szCs w:val="22"/>
                <w:lang w:val="uk-UA" w:eastAsia="en-US"/>
              </w:rPr>
            </m:ctrlPr>
          </m:fPr>
          <m:num>
            <m:r>
              <w:rPr>
                <w:rFonts w:ascii="Cambria Math" w:eastAsia="Cambria Math" w:hAnsi="Cambria Math"/>
                <w:szCs w:val="22"/>
                <w:lang w:val="uk-UA" w:eastAsia="en-US"/>
              </w:rPr>
              <m:t xml:space="preserve"> </m:t>
            </m:r>
            <m:rad>
              <m:radPr>
                <m:ctrlPr>
                  <w:rPr>
                    <w:rFonts w:ascii="Cambria Math" w:eastAsia="Cambria Math" w:hAnsi="Cambria Math"/>
                    <w:i/>
                    <w:szCs w:val="22"/>
                    <w:lang w:val="uk-UA" w:eastAsia="en-US"/>
                  </w:rPr>
                </m:ctrlPr>
              </m:radPr>
              <m:deg>
                <m:r>
                  <m:rPr>
                    <m:nor/>
                  </m:rPr>
                  <w:rPr>
                    <w:rFonts w:eastAsia="Cambria Math"/>
                    <w:lang w:val="uk-UA"/>
                  </w:rPr>
                  <m:t>3</m:t>
                </m:r>
              </m:deg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Cambria Math" w:hAnsi="Cambria Math"/>
                        <w:i/>
                        <w:szCs w:val="22"/>
                        <w:lang w:val="uk-UA" w:eastAsia="en-US"/>
                      </w:rPr>
                    </m:ctrlPr>
                  </m:naryPr>
                  <m:sub>
                    <m:r>
                      <m:rPr>
                        <m:nor/>
                      </m:rPr>
                      <w:rPr>
                        <w:rFonts w:eastAsia="Cambria Math"/>
                        <w:lang w:val="uk-UA"/>
                      </w:rPr>
                      <m:t>1</m:t>
                    </m:r>
                  </m:sub>
                  <m:sup>
                    <m:r>
                      <m:rPr>
                        <m:nor/>
                      </m:rPr>
                      <w:rPr>
                        <w:rFonts w:eastAsia="Cambria Math"/>
                        <w:lang w:val="en-US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Cambria Math" w:hAnsi="Cambria Math"/>
                            <w:i/>
                            <w:szCs w:val="22"/>
                            <w:lang w:val="uk-UA" w:eastAsia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Cambria Math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Cambria Math"/>
                            <w:lang w:val="uk-UA"/>
                          </w:rPr>
                          <m:t>i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Cambria Math"/>
                            <w:lang w:val="uk-UA"/>
                          </w:rPr>
                          <m:t>3</m:t>
                        </m:r>
                      </m:sup>
                    </m:sSubSup>
                  </m:e>
                </m:nary>
              </m:e>
            </m:rad>
          </m:num>
          <m:den>
            <m:r>
              <m:rPr>
                <m:nor/>
              </m:rPr>
              <w:rPr>
                <w:rFonts w:eastAsia="Cambria Math"/>
                <w:lang w:val="uk-UA"/>
              </w:rPr>
              <m:t>5∙</m:t>
            </m:r>
            <m:rad>
              <m:radPr>
                <m:ctrlPr>
                  <w:rPr>
                    <w:rFonts w:ascii="Cambria Math" w:eastAsia="Cambria Math" w:hAnsi="Cambria Math"/>
                    <w:i/>
                    <w:szCs w:val="22"/>
                    <w:lang w:val="uk-UA" w:eastAsia="en-US"/>
                  </w:rPr>
                </m:ctrlPr>
              </m:radPr>
              <m:deg>
                <m:r>
                  <m:rPr>
                    <m:nor/>
                  </m:rPr>
                  <w:rPr>
                    <w:rFonts w:eastAsia="Cambria Math"/>
                    <w:lang w:val="uk-UA"/>
                  </w:rPr>
                  <m:t>3</m:t>
                </m:r>
              </m:deg>
              <m:e>
                <m:r>
                  <m:rPr>
                    <m:nor/>
                  </m:rPr>
                  <w:rPr>
                    <w:rFonts w:eastAsia="Cambria Math"/>
                    <w:lang w:val="uk-UA"/>
                  </w:rPr>
                  <m:t>n</m:t>
                </m:r>
              </m:e>
            </m:rad>
          </m:den>
        </m:f>
      </m:oMath>
      <w:r w:rsidR="002A508A">
        <w:rPr>
          <w:szCs w:val="22"/>
          <w:lang w:val="uk-UA" w:eastAsia="en-US"/>
        </w:rPr>
        <w:t>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11. Знайти по табл. 11 відсоток доплат до впровадження заходів і після впровадження заходів використовуючи дані Куп1 і Куп2.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12. Розрахувати М</w:t>
      </w:r>
      <w:r w:rsidRPr="002A508A">
        <w:rPr>
          <w:vertAlign w:val="subscript"/>
          <w:lang w:val="uk-UA"/>
        </w:rPr>
        <w:t>1</w:t>
      </w:r>
      <w:r w:rsidRPr="002A508A">
        <w:rPr>
          <w:lang w:val="uk-UA"/>
        </w:rPr>
        <w:t xml:space="preserve"> = фонд заробітної плати * % доплат до впр</w:t>
      </w:r>
      <w:r w:rsidRPr="002A508A">
        <w:rPr>
          <w:lang w:val="uk-UA"/>
        </w:rPr>
        <w:t>о</w:t>
      </w:r>
      <w:r w:rsidRPr="002A508A">
        <w:rPr>
          <w:lang w:val="uk-UA"/>
        </w:rPr>
        <w:t>вадження заходів</w:t>
      </w:r>
      <w:r>
        <w:rPr>
          <w:lang w:val="uk-UA"/>
        </w:rPr>
        <w:t xml:space="preserve"> </w:t>
      </w:r>
      <w:r w:rsidRPr="002A508A">
        <w:rPr>
          <w:lang w:val="uk-UA"/>
        </w:rPr>
        <w:t xml:space="preserve"> і М</w:t>
      </w:r>
      <w:r w:rsidRPr="002A508A">
        <w:rPr>
          <w:vertAlign w:val="subscript"/>
          <w:lang w:val="uk-UA"/>
        </w:rPr>
        <w:t>2</w:t>
      </w:r>
      <w:r w:rsidRPr="002A508A">
        <w:rPr>
          <w:lang w:val="uk-UA"/>
        </w:rPr>
        <w:t xml:space="preserve"> = фонд заробітної плати * %доплат після впр</w:t>
      </w:r>
      <w:r w:rsidRPr="002A508A">
        <w:rPr>
          <w:lang w:val="uk-UA"/>
        </w:rPr>
        <w:t>о</w:t>
      </w:r>
      <w:r w:rsidRPr="002A508A">
        <w:rPr>
          <w:lang w:val="uk-UA"/>
        </w:rPr>
        <w:t>вадження заходів.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13. Розрахувати економічний ефект на 1 робоче місце за рік : Е=М</w:t>
      </w:r>
      <w:r w:rsidRPr="002A508A">
        <w:rPr>
          <w:vertAlign w:val="subscript"/>
          <w:lang w:val="uk-UA"/>
        </w:rPr>
        <w:t>1</w:t>
      </w:r>
      <w:r w:rsidRPr="002A508A">
        <w:rPr>
          <w:lang w:val="uk-UA"/>
        </w:rPr>
        <w:t xml:space="preserve"> - М</w:t>
      </w:r>
      <w:r w:rsidRPr="002A508A">
        <w:rPr>
          <w:vertAlign w:val="subscript"/>
          <w:lang w:val="uk-UA"/>
        </w:rPr>
        <w:t>2</w:t>
      </w:r>
      <w:r w:rsidRPr="002A508A">
        <w:rPr>
          <w:lang w:val="uk-UA"/>
        </w:rPr>
        <w:t>.</w:t>
      </w:r>
    </w:p>
    <w:p w:rsidR="002A508A" w:rsidRPr="002A508A" w:rsidRDefault="002A508A" w:rsidP="00230455">
      <w:pPr>
        <w:widowControl w:val="0"/>
        <w:ind w:firstLine="567"/>
        <w:jc w:val="both"/>
        <w:rPr>
          <w:lang w:val="uk-UA"/>
        </w:rPr>
      </w:pPr>
      <w:r w:rsidRPr="002A508A">
        <w:rPr>
          <w:lang w:val="uk-UA"/>
        </w:rPr>
        <w:t>Зробити висновок про розмір економічного ефекту від впров</w:t>
      </w:r>
      <w:r w:rsidRPr="002A508A">
        <w:rPr>
          <w:lang w:val="uk-UA"/>
        </w:rPr>
        <w:t>а</w:t>
      </w:r>
      <w:r w:rsidRPr="002A508A">
        <w:rPr>
          <w:lang w:val="uk-UA"/>
        </w:rPr>
        <w:t>дження праце охоронних заходів на одне робоче місце за рік.</w:t>
      </w:r>
    </w:p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t>Таблиця 1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Оцінка умов праці за будівельно-планувальними особливостями на робочих місцях</w:t>
      </w:r>
    </w:p>
    <w:tbl>
      <w:tblPr>
        <w:tblW w:w="697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6"/>
        <w:gridCol w:w="1026"/>
      </w:tblGrid>
      <w:tr w:rsidR="00027108" w:rsidRPr="002A508A" w:rsidTr="00230455">
        <w:trPr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Чинники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Бали</w:t>
            </w:r>
          </w:p>
        </w:tc>
      </w:tr>
      <w:tr w:rsidR="00027108" w:rsidRPr="002A508A" w:rsidTr="00230455">
        <w:trPr>
          <w:trHeight w:val="803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1. Будівля цеху виконана: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за типовим проектом;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за нетиповим проектом.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1,5</w:t>
            </w:r>
          </w:p>
        </w:tc>
      </w:tr>
      <w:tr w:rsidR="00027108" w:rsidRPr="002A508A" w:rsidTr="00230455">
        <w:trPr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2. Дах будівлі</w:t>
            </w:r>
            <w:r w:rsidR="002A508A">
              <w:rPr>
                <w:lang w:val="uk-UA"/>
              </w:rPr>
              <w:t>: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відповідає вимогам нормативних документів;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не відповідає вимогам нормативних документів.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  <w:tr w:rsidR="00027108" w:rsidRPr="002A508A" w:rsidTr="00230455">
        <w:trPr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3. Виробнича площа ділянки: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відповідає потрібній;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менше потрібної на 25%;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В) менше потрібної на 50%.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1,5</w:t>
            </w: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  <w:tr w:rsidR="00027108" w:rsidRPr="002A508A" w:rsidTr="00230455">
        <w:trPr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4. Проїзди: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відповідають вимогам нормативних документів;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не відповідають вимогам нормативних документів.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  <w:tr w:rsidR="00027108" w:rsidRPr="002A508A" w:rsidTr="00230455">
        <w:trPr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5. Проходи і дистанції між устаткуванням: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відповідають вимогам нормативних документів;</w:t>
            </w:r>
          </w:p>
          <w:p w:rsidR="00027108" w:rsidRPr="002A508A" w:rsidRDefault="00027108" w:rsidP="00230455">
            <w:pPr>
              <w:widowControl w:val="0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не відповідають вимогам нормативних документів.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27108" w:rsidRPr="002A508A" w:rsidRDefault="00027108" w:rsidP="00230455">
            <w:pPr>
              <w:widowControl w:val="0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</w:tbl>
    <w:p w:rsidR="000964CF" w:rsidRPr="002A508A" w:rsidRDefault="000964CF" w:rsidP="00230455">
      <w:pPr>
        <w:widowControl w:val="0"/>
        <w:jc w:val="right"/>
        <w:rPr>
          <w:lang w:val="uk-UA"/>
        </w:rPr>
      </w:pPr>
      <w:bookmarkStart w:id="0" w:name="_GoBack"/>
      <w:bookmarkEnd w:id="0"/>
      <w:r w:rsidRPr="002A508A">
        <w:rPr>
          <w:lang w:val="uk-UA"/>
        </w:rPr>
        <w:br w:type="page"/>
      </w:r>
      <w:r w:rsidRPr="002A508A">
        <w:rPr>
          <w:lang w:val="uk-UA"/>
        </w:rPr>
        <w:lastRenderedPageBreak/>
        <w:t>Таблиця 2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Оцінка безпеки машин і механізмів</w:t>
      </w:r>
    </w:p>
    <w:tbl>
      <w:tblPr>
        <w:tblW w:w="68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6"/>
        <w:gridCol w:w="855"/>
      </w:tblGrid>
      <w:tr w:rsidR="000964CF" w:rsidRPr="002A508A" w:rsidTr="002A508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Вид небезпеки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Бал</w:t>
            </w:r>
          </w:p>
        </w:tc>
      </w:tr>
      <w:tr w:rsidR="000964CF" w:rsidRPr="002A508A" w:rsidTr="00230455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1. Вірогідність механічних травм</w:t>
            </w:r>
            <w:r w:rsidR="002A508A">
              <w:rPr>
                <w:lang w:val="uk-UA"/>
              </w:rPr>
              <w:t>: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виключена;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є.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  <w:tr w:rsidR="000964CF" w:rsidRPr="002A508A" w:rsidTr="00230455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2. Вірогідність термічних травм</w:t>
            </w:r>
            <w:r w:rsidR="002A508A">
              <w:rPr>
                <w:lang w:val="uk-UA"/>
              </w:rPr>
              <w:t>: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виключена;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є.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2,5</w:t>
            </w:r>
          </w:p>
        </w:tc>
      </w:tr>
      <w:tr w:rsidR="000964CF" w:rsidRPr="002A508A" w:rsidTr="00230455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3. Вірогідність хімічних травм</w:t>
            </w:r>
            <w:r w:rsidR="002A508A">
              <w:rPr>
                <w:lang w:val="uk-UA"/>
              </w:rPr>
              <w:t>: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виключена;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є.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3,0</w:t>
            </w:r>
          </w:p>
        </w:tc>
      </w:tr>
      <w:tr w:rsidR="000964CF" w:rsidRPr="002A508A" w:rsidTr="00230455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4. Вірогідність оптичних травм</w:t>
            </w:r>
            <w:r w:rsidR="002A508A">
              <w:rPr>
                <w:lang w:val="uk-UA"/>
              </w:rPr>
              <w:t>: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виключена;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є.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  <w:tr w:rsidR="000964CF" w:rsidRPr="002A508A" w:rsidTr="00230455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5. Робота в зоні підйомно-транспортного устаткування</w:t>
            </w:r>
            <w:r w:rsidR="002A508A">
              <w:rPr>
                <w:lang w:val="uk-UA"/>
              </w:rPr>
              <w:t>: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виключена;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є.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2,5</w:t>
            </w:r>
          </w:p>
        </w:tc>
      </w:tr>
      <w:tr w:rsidR="000964CF" w:rsidRPr="002A508A" w:rsidTr="00230455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6. Робота з системами під тиском</w:t>
            </w:r>
            <w:r w:rsidR="002A508A">
              <w:rPr>
                <w:lang w:val="uk-UA"/>
              </w:rPr>
              <w:t>: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 xml:space="preserve">А) до 1,6 </w:t>
            </w:r>
            <w:proofErr w:type="spellStart"/>
            <w:r w:rsidRPr="002A508A">
              <w:rPr>
                <w:lang w:val="uk-UA"/>
              </w:rPr>
              <w:t>МПа</w:t>
            </w:r>
            <w:proofErr w:type="spellEnd"/>
            <w:r w:rsidRPr="002A508A">
              <w:rPr>
                <w:lang w:val="uk-UA"/>
              </w:rPr>
              <w:t>;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 xml:space="preserve">Б) більше 1,6 </w:t>
            </w:r>
            <w:proofErr w:type="spellStart"/>
            <w:r w:rsidRPr="002A508A">
              <w:rPr>
                <w:lang w:val="uk-UA"/>
              </w:rPr>
              <w:t>МПа</w:t>
            </w:r>
            <w:proofErr w:type="spellEnd"/>
            <w:r w:rsidRPr="002A508A">
              <w:rPr>
                <w:lang w:val="uk-UA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3,0</w:t>
            </w:r>
          </w:p>
        </w:tc>
      </w:tr>
      <w:tr w:rsidR="000964CF" w:rsidRPr="002A508A" w:rsidTr="00230455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7. Робота на висоті</w:t>
            </w:r>
            <w:r w:rsidR="002A508A">
              <w:rPr>
                <w:lang w:val="uk-UA"/>
              </w:rPr>
              <w:t>: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А) виключена;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Б) є.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</w:tbl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t>Таблиця 3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Оцінка умов праці за тяжкістю та рівнем механізації праці</w:t>
      </w:r>
    </w:p>
    <w:tbl>
      <w:tblPr>
        <w:tblW w:w="707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9"/>
        <w:gridCol w:w="798"/>
        <w:gridCol w:w="887"/>
        <w:gridCol w:w="850"/>
        <w:gridCol w:w="798"/>
        <w:gridCol w:w="548"/>
      </w:tblGrid>
      <w:tr w:rsidR="000964CF" w:rsidRPr="002A508A" w:rsidTr="00E42335">
        <w:trPr>
          <w:cantSplit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Чинники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Бал</w:t>
            </w:r>
          </w:p>
        </w:tc>
      </w:tr>
      <w:tr w:rsidR="000964CF" w:rsidRPr="002A508A" w:rsidTr="00E42335">
        <w:trPr>
          <w:cantSplit/>
          <w:jc w:val="center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5</w:t>
            </w:r>
          </w:p>
        </w:tc>
      </w:tr>
      <w:tr w:rsidR="000964CF" w:rsidRPr="002A508A" w:rsidTr="00E42335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1. Підйомне устаткування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E42335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2. Транспортний конвеєр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E42335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 xml:space="preserve">3. </w:t>
            </w:r>
            <w:proofErr w:type="spellStart"/>
            <w:r w:rsidRPr="002A508A">
              <w:rPr>
                <w:lang w:val="uk-UA"/>
              </w:rPr>
              <w:t>Стружко-прибиральний</w:t>
            </w:r>
            <w:proofErr w:type="spellEnd"/>
            <w:r w:rsidRPr="002A508A">
              <w:rPr>
                <w:lang w:val="uk-UA"/>
              </w:rPr>
              <w:t xml:space="preserve"> </w:t>
            </w:r>
            <w:r w:rsidR="00CB5A37" w:rsidRPr="002A508A">
              <w:rPr>
                <w:lang w:val="uk-UA"/>
              </w:rPr>
              <w:t>конвеєр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E42335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4. Вага переміщуваного ва</w:t>
            </w:r>
            <w:r w:rsidRPr="002A508A">
              <w:rPr>
                <w:lang w:val="uk-UA"/>
              </w:rPr>
              <w:t>н</w:t>
            </w:r>
            <w:r w:rsidRPr="002A508A">
              <w:rPr>
                <w:lang w:val="uk-UA"/>
              </w:rPr>
              <w:t>тажу уручну, кг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&lt;2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2–5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5–10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&gt;10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E42335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rPr>
                <w:lang w:val="uk-UA"/>
              </w:rPr>
            </w:pPr>
            <w:r w:rsidRPr="002A508A">
              <w:rPr>
                <w:lang w:val="uk-UA"/>
              </w:rPr>
              <w:t xml:space="preserve">5. Частота </w:t>
            </w:r>
            <w:r w:rsidR="00CB5A37">
              <w:rPr>
                <w:lang w:val="uk-UA"/>
              </w:rPr>
              <w:t>переміщень ва</w:t>
            </w:r>
            <w:r w:rsidR="00CB5A37">
              <w:rPr>
                <w:lang w:val="uk-UA"/>
              </w:rPr>
              <w:t>н</w:t>
            </w:r>
            <w:r w:rsidR="00CB5A37">
              <w:rPr>
                <w:lang w:val="uk-UA"/>
              </w:rPr>
              <w:t>тажу уручну раз/г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&lt;10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10–20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20–30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&gt;30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E42335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rPr>
                <w:lang w:val="uk-UA"/>
              </w:rPr>
            </w:pPr>
            <w:r w:rsidRPr="002A508A">
              <w:rPr>
                <w:lang w:val="uk-UA"/>
              </w:rPr>
              <w:t>6. Довжина шляху перем</w:t>
            </w:r>
            <w:r w:rsidRPr="002A508A">
              <w:rPr>
                <w:lang w:val="uk-UA"/>
              </w:rPr>
              <w:t>і</w:t>
            </w:r>
            <w:r w:rsidRPr="002A508A">
              <w:rPr>
                <w:lang w:val="uk-UA"/>
              </w:rPr>
              <w:t>щення вантажу уручну, 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&lt;1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1–2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2–3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3–4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&gt;4</w:t>
            </w:r>
          </w:p>
        </w:tc>
      </w:tr>
      <w:tr w:rsidR="000964CF" w:rsidRPr="002A508A" w:rsidTr="00E42335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rPr>
                <w:lang w:val="uk-UA"/>
              </w:rPr>
            </w:pPr>
            <w:r w:rsidRPr="002A508A">
              <w:rPr>
                <w:lang w:val="uk-UA"/>
              </w:rPr>
              <w:t xml:space="preserve">7. Категорія важкості праці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2A508A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II 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</w:tbl>
    <w:p w:rsidR="00E42335" w:rsidRDefault="00E4233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lastRenderedPageBreak/>
        <w:t>Таблиця 4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Оцінка психологічної напруженості праці</w:t>
      </w:r>
    </w:p>
    <w:tbl>
      <w:tblPr>
        <w:tblW w:w="680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3"/>
        <w:gridCol w:w="1048"/>
        <w:gridCol w:w="1102"/>
        <w:gridCol w:w="27"/>
        <w:gridCol w:w="1021"/>
        <w:gridCol w:w="27"/>
        <w:gridCol w:w="1022"/>
        <w:gridCol w:w="27"/>
      </w:tblGrid>
      <w:tr w:rsidR="000964CF" w:rsidRPr="002A508A" w:rsidTr="00230455">
        <w:trPr>
          <w:gridAfter w:val="1"/>
          <w:wAfter w:w="27" w:type="dxa"/>
          <w:cantSplit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Чинники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Бал</w:t>
            </w:r>
          </w:p>
        </w:tc>
      </w:tr>
      <w:tr w:rsidR="000964CF" w:rsidRPr="002A508A" w:rsidTr="00230455">
        <w:trPr>
          <w:gridAfter w:val="1"/>
          <w:wAfter w:w="27" w:type="dxa"/>
          <w:cantSplit/>
          <w:jc w:val="center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4</w:t>
            </w:r>
          </w:p>
        </w:tc>
      </w:tr>
      <w:tr w:rsidR="000964CF" w:rsidRPr="002A508A" w:rsidTr="00230455">
        <w:trPr>
          <w:gridAfter w:val="1"/>
          <w:wAfter w:w="27" w:type="dxa"/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1. Розряд зорової роб</w:t>
            </w:r>
            <w:r w:rsidRPr="002A508A">
              <w:rPr>
                <w:lang w:val="uk-UA"/>
              </w:rPr>
              <w:t>о</w:t>
            </w:r>
            <w:r w:rsidRPr="002A508A">
              <w:rPr>
                <w:lang w:val="uk-UA"/>
              </w:rPr>
              <w:t>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230455">
        <w:trPr>
          <w:gridAfter w:val="1"/>
          <w:wAfter w:w="27" w:type="dxa"/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 xml:space="preserve">2. Кількість робочих </w:t>
            </w:r>
            <w:r w:rsidR="00CB5A37">
              <w:rPr>
                <w:lang w:val="uk-UA"/>
              </w:rPr>
              <w:br/>
            </w:r>
            <w:r w:rsidRPr="002A508A">
              <w:rPr>
                <w:lang w:val="uk-UA"/>
              </w:rPr>
              <w:t>дій за годину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&lt;50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50–100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100–200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&gt;200</w:t>
            </w:r>
          </w:p>
        </w:tc>
      </w:tr>
      <w:tr w:rsidR="000964CF" w:rsidRPr="002A508A" w:rsidTr="00230455">
        <w:trPr>
          <w:gridAfter w:val="1"/>
          <w:wAfter w:w="27" w:type="dxa"/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3. Середня тривалість однієї дії, хв.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&lt;1,5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1,5–0,75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0,75–0,3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&gt;0,3</w:t>
            </w:r>
          </w:p>
        </w:tc>
      </w:tr>
      <w:tr w:rsidR="000964CF" w:rsidRPr="002A508A" w:rsidTr="00230455">
        <w:trPr>
          <w:gridAfter w:val="1"/>
          <w:wAfter w:w="27" w:type="dxa"/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4. Тривалість пасивн</w:t>
            </w:r>
            <w:r w:rsidRPr="002A508A">
              <w:rPr>
                <w:lang w:val="uk-UA"/>
              </w:rPr>
              <w:t>о</w:t>
            </w:r>
            <w:r w:rsidRPr="002A508A">
              <w:rPr>
                <w:lang w:val="uk-UA"/>
              </w:rPr>
              <w:t xml:space="preserve">го спостереження за ходом технологічного процесу 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(у % до загальної тр</w:t>
            </w:r>
            <w:r w:rsidRPr="002A508A">
              <w:rPr>
                <w:lang w:val="uk-UA"/>
              </w:rPr>
              <w:t>и</w:t>
            </w:r>
            <w:r w:rsidRPr="002A508A">
              <w:rPr>
                <w:lang w:val="uk-UA"/>
              </w:rPr>
              <w:t>валості роботи)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&lt;80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80–90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90–95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&gt;95</w:t>
            </w:r>
          </w:p>
        </w:tc>
      </w:tr>
      <w:tr w:rsidR="000964CF" w:rsidRPr="002A508A" w:rsidTr="00230455">
        <w:trPr>
          <w:gridAfter w:val="1"/>
          <w:wAfter w:w="27" w:type="dxa"/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5. Тривалість зосер</w:t>
            </w:r>
            <w:r w:rsidRPr="002A508A">
              <w:rPr>
                <w:lang w:val="uk-UA"/>
              </w:rPr>
              <w:t>е</w:t>
            </w:r>
            <w:r w:rsidRPr="002A508A">
              <w:rPr>
                <w:lang w:val="uk-UA"/>
              </w:rPr>
              <w:t>дженого спостереже</w:t>
            </w:r>
            <w:r w:rsidRPr="002A508A">
              <w:rPr>
                <w:lang w:val="uk-UA"/>
              </w:rPr>
              <w:t>н</w:t>
            </w:r>
            <w:r w:rsidRPr="002A508A">
              <w:rPr>
                <w:lang w:val="uk-UA"/>
              </w:rPr>
              <w:t>ня, яке вимагає нега</w:t>
            </w:r>
            <w:r w:rsidRPr="002A508A">
              <w:rPr>
                <w:lang w:val="uk-UA"/>
              </w:rPr>
              <w:t>й</w:t>
            </w:r>
            <w:r w:rsidRPr="002A508A">
              <w:rPr>
                <w:lang w:val="uk-UA"/>
              </w:rPr>
              <w:t>ного втручання</w:t>
            </w:r>
            <w:r w:rsidRPr="002A508A">
              <w:t xml:space="preserve"> </w:t>
            </w:r>
            <w:r w:rsidRPr="002A508A">
              <w:rPr>
                <w:lang w:val="uk-UA"/>
              </w:rPr>
              <w:t>(у % до загальної тривалості роботи)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&lt;25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25–50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50–75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&gt;75</w:t>
            </w:r>
          </w:p>
        </w:tc>
      </w:tr>
      <w:tr w:rsidR="000964CF" w:rsidRPr="002A508A" w:rsidTr="00230455">
        <w:trPr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6. Ступінь регламент</w:t>
            </w:r>
            <w:r w:rsidRPr="002A508A">
              <w:rPr>
                <w:lang w:val="uk-UA"/>
              </w:rPr>
              <w:t>а</w:t>
            </w:r>
            <w:r w:rsidRPr="002A508A">
              <w:rPr>
                <w:lang w:val="uk-UA"/>
              </w:rPr>
              <w:t>ції робочого часу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B5A37">
              <w:rPr>
                <w:sz w:val="20"/>
                <w:szCs w:val="20"/>
                <w:lang w:val="uk-UA"/>
              </w:rPr>
              <w:t>немає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30455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230455">
              <w:rPr>
                <w:sz w:val="18"/>
                <w:szCs w:val="18"/>
                <w:lang w:val="uk-UA"/>
              </w:rPr>
              <w:t>у границях особистих можливостей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30455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230455">
              <w:rPr>
                <w:sz w:val="18"/>
                <w:szCs w:val="18"/>
                <w:lang w:val="uk-UA"/>
              </w:rPr>
              <w:t xml:space="preserve">за </w:t>
            </w:r>
            <w:r w:rsidRPr="00230455">
              <w:rPr>
                <w:sz w:val="18"/>
                <w:szCs w:val="18"/>
                <w:lang w:val="uk-UA"/>
              </w:rPr>
              <w:br/>
              <w:t>розкладом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30455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230455">
              <w:rPr>
                <w:sz w:val="18"/>
                <w:szCs w:val="18"/>
                <w:lang w:val="uk-UA"/>
              </w:rPr>
              <w:t xml:space="preserve">жорстка </w:t>
            </w:r>
            <w:r w:rsidRPr="00230455">
              <w:rPr>
                <w:sz w:val="18"/>
                <w:szCs w:val="18"/>
                <w:lang w:val="uk-UA"/>
              </w:rPr>
              <w:br/>
              <w:t xml:space="preserve">в умовах </w:t>
            </w:r>
            <w:r w:rsidRPr="00230455">
              <w:rPr>
                <w:sz w:val="18"/>
                <w:szCs w:val="18"/>
                <w:lang w:val="uk-UA"/>
              </w:rPr>
              <w:br/>
              <w:t>дефіциту часу</w:t>
            </w:r>
          </w:p>
        </w:tc>
      </w:tr>
      <w:tr w:rsidR="000964CF" w:rsidRPr="002A508A" w:rsidTr="00230455">
        <w:trPr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7. Рівень відповідал</w:t>
            </w:r>
            <w:r w:rsidRPr="002A508A">
              <w:rPr>
                <w:lang w:val="uk-UA"/>
              </w:rPr>
              <w:t>ь</w:t>
            </w:r>
            <w:r w:rsidRPr="002A508A">
              <w:rPr>
                <w:lang w:val="uk-UA"/>
              </w:rPr>
              <w:t>ності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B5A37">
              <w:rPr>
                <w:sz w:val="20"/>
                <w:szCs w:val="20"/>
                <w:lang w:val="uk-UA"/>
              </w:rPr>
              <w:t>звичайна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30455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230455">
              <w:rPr>
                <w:sz w:val="18"/>
                <w:szCs w:val="18"/>
                <w:lang w:val="uk-UA"/>
              </w:rPr>
              <w:t>особиста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30455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230455">
              <w:rPr>
                <w:sz w:val="18"/>
                <w:szCs w:val="18"/>
                <w:lang w:val="uk-UA"/>
              </w:rPr>
              <w:t>за дороге</w:t>
            </w:r>
          </w:p>
          <w:p w:rsidR="000964CF" w:rsidRPr="00230455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230455">
              <w:rPr>
                <w:sz w:val="18"/>
                <w:szCs w:val="18"/>
                <w:lang w:val="uk-UA"/>
              </w:rPr>
              <w:t>устаткува</w:t>
            </w:r>
            <w:r w:rsidRPr="00230455">
              <w:rPr>
                <w:sz w:val="18"/>
                <w:szCs w:val="18"/>
                <w:lang w:val="uk-UA"/>
              </w:rPr>
              <w:t>н</w:t>
            </w:r>
            <w:r w:rsidRPr="00230455">
              <w:rPr>
                <w:sz w:val="18"/>
                <w:szCs w:val="18"/>
                <w:lang w:val="uk-UA"/>
              </w:rPr>
              <w:t>ня</w:t>
            </w:r>
            <w:r w:rsidR="00CB5A37" w:rsidRPr="00230455">
              <w:rPr>
                <w:sz w:val="18"/>
                <w:szCs w:val="18"/>
                <w:lang w:val="uk-UA"/>
              </w:rPr>
              <w:t xml:space="preserve"> </w:t>
            </w:r>
            <w:r w:rsidRPr="00230455">
              <w:rPr>
                <w:sz w:val="18"/>
                <w:szCs w:val="18"/>
                <w:lang w:val="uk-UA"/>
              </w:rPr>
              <w:t>і оточ</w:t>
            </w:r>
            <w:r w:rsidRPr="00230455">
              <w:rPr>
                <w:sz w:val="18"/>
                <w:szCs w:val="18"/>
                <w:lang w:val="uk-UA"/>
              </w:rPr>
              <w:t>у</w:t>
            </w:r>
            <w:r w:rsidRPr="00230455">
              <w:rPr>
                <w:sz w:val="18"/>
                <w:szCs w:val="18"/>
                <w:lang w:val="uk-UA"/>
              </w:rPr>
              <w:t>ючих</w:t>
            </w:r>
          </w:p>
          <w:p w:rsidR="000964CF" w:rsidRPr="00230455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230455">
              <w:rPr>
                <w:sz w:val="18"/>
                <w:szCs w:val="18"/>
                <w:lang w:val="uk-UA"/>
              </w:rPr>
              <w:t>людей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30455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230455">
              <w:rPr>
                <w:sz w:val="18"/>
                <w:szCs w:val="18"/>
                <w:lang w:val="uk-UA"/>
              </w:rPr>
              <w:t>–</w:t>
            </w:r>
          </w:p>
        </w:tc>
      </w:tr>
    </w:tbl>
    <w:p w:rsidR="00027108" w:rsidRPr="002A508A" w:rsidRDefault="00027108" w:rsidP="00230455">
      <w:pPr>
        <w:widowControl w:val="0"/>
        <w:ind w:firstLine="567"/>
        <w:jc w:val="right"/>
        <w:rPr>
          <w:lang w:val="uk-UA"/>
        </w:rPr>
      </w:pPr>
    </w:p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t>Таблиця 5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Оцінка робочої пози та ергономічності устаткування</w:t>
      </w:r>
    </w:p>
    <w:tbl>
      <w:tblPr>
        <w:tblW w:w="679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0"/>
        <w:gridCol w:w="1197"/>
      </w:tblGrid>
      <w:tr w:rsidR="000964CF" w:rsidRPr="002A508A" w:rsidTr="00CB5A37">
        <w:trPr>
          <w:cantSplit/>
          <w:trHeight w:val="335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Чинники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Бал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1. Робота сидячи та стоячи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2. Робота тільки сидячи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3. Робота тільки стоячи без частих нахилів тулуба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2,5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4. Робота тільки стоячи з частими нахилами тулуба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3,0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5. Перехід з одного робочого місця на інше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2,5</w:t>
            </w:r>
          </w:p>
        </w:tc>
      </w:tr>
    </w:tbl>
    <w:p w:rsidR="00CB5A37" w:rsidRDefault="00CB5A37" w:rsidP="00230455">
      <w:pPr>
        <w:widowControl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lastRenderedPageBreak/>
        <w:t>Таблиця 6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Оцінка умов праці за станом освітленості на робочих місцях</w:t>
      </w:r>
    </w:p>
    <w:tbl>
      <w:tblPr>
        <w:tblW w:w="741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908"/>
        <w:gridCol w:w="909"/>
        <w:gridCol w:w="908"/>
        <w:gridCol w:w="909"/>
      </w:tblGrid>
      <w:tr w:rsidR="000964CF" w:rsidRPr="002A508A" w:rsidTr="00CB5A37">
        <w:trPr>
          <w:cantSplit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ind w:firstLine="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Чинники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Бал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4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1. Група приміщень по завданнях зорової роботи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2. Зона світлового клімату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III – V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3. Наявність природного освітле</w:t>
            </w:r>
            <w:r w:rsidRPr="002A508A">
              <w:rPr>
                <w:lang w:val="uk-UA"/>
              </w:rPr>
              <w:t>н</w:t>
            </w:r>
            <w:r w:rsidRPr="002A508A">
              <w:rPr>
                <w:lang w:val="uk-UA"/>
              </w:rPr>
              <w:t>ня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є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немає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CB5A37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 xml:space="preserve">4. Природне освітлення, </w:t>
            </w:r>
            <w:proofErr w:type="spellStart"/>
            <w:r w:rsidRPr="002A508A">
              <w:rPr>
                <w:lang w:val="uk-UA"/>
              </w:rPr>
              <w:t>К</w:t>
            </w:r>
            <w:r w:rsidRPr="002A508A">
              <w:rPr>
                <w:vertAlign w:val="subscript"/>
                <w:lang w:val="uk-UA"/>
              </w:rPr>
              <w:t>нуп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0,25</w:t>
            </w:r>
          </w:p>
        </w:tc>
      </w:tr>
      <w:tr w:rsidR="000964CF" w:rsidRPr="002A508A" w:rsidTr="00CB5A37">
        <w:trPr>
          <w:cantSplit/>
          <w:trHeight w:val="5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 xml:space="preserve">5.Штучне освітлення: </w:t>
            </w:r>
            <w:proofErr w:type="spellStart"/>
            <w:r w:rsidRPr="002A508A">
              <w:rPr>
                <w:lang w:val="uk-UA"/>
              </w:rPr>
              <w:t>К</w:t>
            </w:r>
            <w:r w:rsidRPr="002A508A">
              <w:rPr>
                <w:vertAlign w:val="subscript"/>
                <w:lang w:val="uk-UA"/>
              </w:rPr>
              <w:t>нуп</w:t>
            </w:r>
            <w:proofErr w:type="spellEnd"/>
          </w:p>
          <w:p w:rsidR="000964CF" w:rsidRPr="002A508A" w:rsidRDefault="00CB5A37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0964CF" w:rsidRPr="002A508A">
              <w:rPr>
                <w:highlight w:val="lightGray"/>
                <w:lang w:val="uk-UA"/>
              </w:rPr>
              <w:t>А) з люмінесцентними лампами;</w:t>
            </w:r>
          </w:p>
          <w:p w:rsidR="000964CF" w:rsidRPr="002A508A" w:rsidRDefault="00CB5A37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0964CF" w:rsidRPr="002A508A">
              <w:rPr>
                <w:lang w:val="uk-UA"/>
              </w:rPr>
              <w:t>Б) з лампами розжарювання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highlight w:val="lightGray"/>
                <w:lang w:val="uk-UA"/>
              </w:rPr>
              <w:t>0,6–1,0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highlight w:val="lightGray"/>
                <w:lang w:val="uk-UA"/>
              </w:rPr>
              <w:t>0,3–0,6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0,6–1,0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highlight w:val="lightGray"/>
                <w:lang w:val="uk-UA"/>
              </w:rPr>
              <w:t>0,2–0,3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0,3–0,6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highlight w:val="lightGray"/>
                <w:lang w:val="uk-UA"/>
              </w:rPr>
              <w:t>0,1–0,2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0,2–0,3</w:t>
            </w:r>
          </w:p>
        </w:tc>
      </w:tr>
    </w:tbl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</w:p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t>Таблиця 7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Оцінка умов праці за станом параметрів мікроклімату</w:t>
      </w:r>
    </w:p>
    <w:tbl>
      <w:tblPr>
        <w:tblW w:w="584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849"/>
        <w:gridCol w:w="850"/>
        <w:gridCol w:w="850"/>
        <w:gridCol w:w="849"/>
        <w:gridCol w:w="850"/>
        <w:gridCol w:w="850"/>
      </w:tblGrid>
      <w:tr w:rsidR="00CB5A37" w:rsidRPr="002A508A" w:rsidTr="00CB5A37">
        <w:trPr>
          <w:cantSplit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  <w:r w:rsidRPr="002A508A">
              <w:rPr>
                <w:lang w:val="uk-UA"/>
              </w:rPr>
              <w:t>Бал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Температура повітря, °С</w:t>
            </w:r>
          </w:p>
        </w:tc>
      </w:tr>
      <w:tr w:rsidR="00CB5A37" w:rsidRPr="002A508A" w:rsidTr="00CB5A37">
        <w:trPr>
          <w:cantSplit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Теплий період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Холодний період</w:t>
            </w:r>
          </w:p>
        </w:tc>
      </w:tr>
      <w:tr w:rsidR="00CB5A37" w:rsidRPr="002A508A" w:rsidTr="00CB5A37">
        <w:trPr>
          <w:cantSplit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Категорія важкості праці</w:t>
            </w:r>
          </w:p>
        </w:tc>
      </w:tr>
      <w:tr w:rsidR="00CB5A37" w:rsidRPr="002A508A" w:rsidTr="00CB5A37">
        <w:trPr>
          <w:cantSplit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III</w:t>
            </w:r>
          </w:p>
        </w:tc>
      </w:tr>
      <w:tr w:rsidR="00CB5A37" w:rsidRPr="002A508A" w:rsidTr="00CB5A3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16</w:t>
            </w:r>
          </w:p>
        </w:tc>
      </w:tr>
      <w:tr w:rsidR="00CB5A37" w:rsidRPr="002A508A" w:rsidTr="00CB5A3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13</w:t>
            </w:r>
          </w:p>
        </w:tc>
      </w:tr>
      <w:tr w:rsidR="00CB5A37" w:rsidRPr="002A508A" w:rsidTr="00CB5A3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11</w:t>
            </w:r>
          </w:p>
        </w:tc>
      </w:tr>
      <w:tr w:rsidR="00CB5A37" w:rsidRPr="002A508A" w:rsidTr="00CB5A3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6</w:t>
            </w:r>
          </w:p>
        </w:tc>
      </w:tr>
      <w:tr w:rsidR="00CB5A37" w:rsidRPr="002A508A" w:rsidTr="00CB5A3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</w:t>
            </w:r>
          </w:p>
        </w:tc>
      </w:tr>
      <w:tr w:rsidR="00CB5A37" w:rsidRPr="002A508A" w:rsidTr="00CB5A37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7" w:rsidRPr="002A508A" w:rsidRDefault="00CB5A37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</w:p>
        </w:tc>
      </w:tr>
    </w:tbl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</w:p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t>Таблиця 8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 xml:space="preserve">Оцінка стану умов праці за змістом у повітрі пороши, пари і газів </w:t>
      </w:r>
      <w:r w:rsidRPr="002A508A">
        <w:rPr>
          <w:lang w:val="uk-UA"/>
        </w:rPr>
        <w:br/>
        <w:t>з урахуванням категорії токсичності речовини</w:t>
      </w:r>
    </w:p>
    <w:tbl>
      <w:tblPr>
        <w:tblW w:w="69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109"/>
        <w:gridCol w:w="2109"/>
        <w:gridCol w:w="2109"/>
      </w:tblGrid>
      <w:tr w:rsidR="000964CF" w:rsidRPr="002A508A" w:rsidTr="000964CF">
        <w:trPr>
          <w:cantSplit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Бал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Категорія важкості праці</w:t>
            </w:r>
          </w:p>
        </w:tc>
      </w:tr>
      <w:tr w:rsidR="000964CF" w:rsidRPr="002A508A" w:rsidTr="000964CF">
        <w:trPr>
          <w:cantSplit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firstLine="567"/>
              <w:jc w:val="both"/>
              <w:rPr>
                <w:lang w:val="uk-U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III</w:t>
            </w:r>
          </w:p>
        </w:tc>
      </w:tr>
      <w:tr w:rsidR="000964CF" w:rsidRPr="002A508A" w:rsidTr="000964CF">
        <w:trPr>
          <w:cantSplit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firstLine="567"/>
              <w:jc w:val="both"/>
              <w:rPr>
                <w:lang w:val="uk-UA"/>
              </w:rPr>
            </w:pP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 xml:space="preserve">Величина </w:t>
            </w:r>
            <w:proofErr w:type="spellStart"/>
            <w:r w:rsidRPr="002A508A">
              <w:rPr>
                <w:lang w:val="uk-UA"/>
              </w:rPr>
              <w:t>К</w:t>
            </w:r>
            <w:r w:rsidRPr="002A508A">
              <w:rPr>
                <w:vertAlign w:val="subscript"/>
                <w:lang w:val="uk-UA"/>
              </w:rPr>
              <w:t>нуп</w:t>
            </w:r>
            <w:proofErr w:type="spellEnd"/>
          </w:p>
        </w:tc>
      </w:tr>
      <w:tr w:rsidR="000964CF" w:rsidRPr="002A508A" w:rsidTr="000964CF">
        <w:trPr>
          <w:trHeight w:val="33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1,0 до 2,0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0964C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2,0 до 3,0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1,0 до 2,0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–</w:t>
            </w:r>
          </w:p>
        </w:tc>
      </w:tr>
      <w:tr w:rsidR="000964CF" w:rsidRPr="002A508A" w:rsidTr="000964C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3,0 до 4,0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2,0 до 3,0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1,0 до 2,0</w:t>
            </w:r>
          </w:p>
        </w:tc>
      </w:tr>
      <w:tr w:rsidR="000964CF" w:rsidRPr="002A508A" w:rsidTr="000964C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4,0 до 5,0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3,0 до 4,0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2,0 до 3,0</w:t>
            </w:r>
          </w:p>
        </w:tc>
      </w:tr>
      <w:tr w:rsidR="000964CF" w:rsidRPr="002A508A" w:rsidTr="000964C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5,0 до 6,0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4,0 до 5,0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від 3,0 до 4,0</w:t>
            </w:r>
          </w:p>
        </w:tc>
      </w:tr>
      <w:tr w:rsidR="000964CF" w:rsidRPr="002A508A" w:rsidTr="000964C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більше 6,0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більше 5,0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більше 4,0</w:t>
            </w:r>
          </w:p>
        </w:tc>
      </w:tr>
    </w:tbl>
    <w:p w:rsidR="00E42335" w:rsidRDefault="00E4233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lastRenderedPageBreak/>
        <w:t>Таблиця 9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Оцінка фізичних чинників</w:t>
      </w:r>
    </w:p>
    <w:tbl>
      <w:tblPr>
        <w:tblW w:w="73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133"/>
        <w:gridCol w:w="1134"/>
        <w:gridCol w:w="1055"/>
        <w:gridCol w:w="1134"/>
        <w:gridCol w:w="1215"/>
        <w:gridCol w:w="1134"/>
      </w:tblGrid>
      <w:tr w:rsidR="000964CF" w:rsidRPr="002A508A" w:rsidTr="00230455">
        <w:trPr>
          <w:cantSplit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Бал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 xml:space="preserve">Вид випромінювання, </w:t>
            </w:r>
            <w:proofErr w:type="spellStart"/>
            <w:r w:rsidRPr="00CB5A37">
              <w:rPr>
                <w:sz w:val="22"/>
                <w:szCs w:val="22"/>
                <w:lang w:val="uk-UA"/>
              </w:rPr>
              <w:t>К</w:t>
            </w:r>
            <w:r w:rsidRPr="00CB5A37">
              <w:rPr>
                <w:sz w:val="22"/>
                <w:szCs w:val="22"/>
                <w:vertAlign w:val="subscript"/>
                <w:lang w:val="uk-UA"/>
              </w:rPr>
              <w:t>нуп</w:t>
            </w:r>
            <w:proofErr w:type="spellEnd"/>
          </w:p>
        </w:tc>
      </w:tr>
      <w:tr w:rsidR="000964CF" w:rsidRPr="00CB5A37" w:rsidTr="00230455">
        <w:trPr>
          <w:cantSplit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Шум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Вібрація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proofErr w:type="spellStart"/>
            <w:r w:rsidRPr="00CB5A37">
              <w:rPr>
                <w:sz w:val="22"/>
                <w:szCs w:val="22"/>
                <w:lang w:val="uk-UA"/>
              </w:rPr>
              <w:t>Електро</w:t>
            </w:r>
            <w:r w:rsidR="00CB5A37">
              <w:rPr>
                <w:sz w:val="22"/>
                <w:szCs w:val="22"/>
                <w:lang w:val="uk-UA"/>
              </w:rPr>
              <w:t>-</w:t>
            </w:r>
            <w:r w:rsidRPr="00CB5A37">
              <w:rPr>
                <w:sz w:val="22"/>
                <w:szCs w:val="22"/>
                <w:lang w:val="uk-UA"/>
              </w:rPr>
              <w:t>магнітне</w:t>
            </w:r>
            <w:proofErr w:type="spellEnd"/>
            <w:r w:rsidRPr="00CB5A37">
              <w:rPr>
                <w:sz w:val="22"/>
                <w:szCs w:val="22"/>
                <w:lang w:val="uk-UA"/>
              </w:rPr>
              <w:t xml:space="preserve">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 xml:space="preserve">Іонізуючі </w:t>
            </w:r>
            <w:proofErr w:type="spellStart"/>
            <w:r w:rsidRPr="00CB5A37">
              <w:rPr>
                <w:sz w:val="22"/>
                <w:szCs w:val="22"/>
                <w:lang w:val="uk-UA"/>
              </w:rPr>
              <w:t>випромі</w:t>
            </w:r>
            <w:r w:rsidR="00CB5A37">
              <w:rPr>
                <w:sz w:val="22"/>
                <w:szCs w:val="22"/>
                <w:lang w:val="uk-UA"/>
              </w:rPr>
              <w:t>-</w:t>
            </w:r>
            <w:r w:rsidRPr="00CB5A37">
              <w:rPr>
                <w:sz w:val="22"/>
                <w:szCs w:val="22"/>
                <w:lang w:val="uk-UA"/>
              </w:rPr>
              <w:t>нювання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 xml:space="preserve">Оптичне </w:t>
            </w:r>
            <w:proofErr w:type="spellStart"/>
            <w:r w:rsidRPr="00CB5A37">
              <w:rPr>
                <w:sz w:val="22"/>
                <w:szCs w:val="22"/>
                <w:lang w:val="uk-UA"/>
              </w:rPr>
              <w:t>випромі</w:t>
            </w:r>
            <w:r w:rsidR="00CB5A37">
              <w:rPr>
                <w:sz w:val="22"/>
                <w:szCs w:val="22"/>
                <w:lang w:val="uk-UA"/>
              </w:rPr>
              <w:t>-</w:t>
            </w:r>
            <w:r w:rsidRPr="00CB5A37">
              <w:rPr>
                <w:sz w:val="22"/>
                <w:szCs w:val="22"/>
                <w:lang w:val="uk-UA"/>
              </w:rPr>
              <w:t>нювання</w:t>
            </w:r>
            <w:proofErr w:type="spellEnd"/>
            <w:r w:rsidRPr="00CB5A37">
              <w:rPr>
                <w:sz w:val="22"/>
                <w:szCs w:val="22"/>
                <w:lang w:val="uk-UA"/>
              </w:rPr>
              <w:t xml:space="preserve"> (лазери і ін.)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 xml:space="preserve">Теплове </w:t>
            </w:r>
            <w:proofErr w:type="spellStart"/>
            <w:r w:rsidRPr="00CB5A37">
              <w:rPr>
                <w:sz w:val="22"/>
                <w:szCs w:val="22"/>
                <w:lang w:val="uk-UA"/>
              </w:rPr>
              <w:t>випромі</w:t>
            </w:r>
            <w:r w:rsidR="00CB5A37">
              <w:rPr>
                <w:sz w:val="22"/>
                <w:szCs w:val="22"/>
                <w:lang w:val="uk-UA"/>
              </w:rPr>
              <w:t>-</w:t>
            </w:r>
            <w:r w:rsidRPr="00CB5A37">
              <w:rPr>
                <w:sz w:val="22"/>
                <w:szCs w:val="22"/>
                <w:lang w:val="uk-UA"/>
              </w:rPr>
              <w:t>нювання</w:t>
            </w:r>
            <w:proofErr w:type="spellEnd"/>
          </w:p>
        </w:tc>
      </w:tr>
      <w:tr w:rsidR="000964CF" w:rsidRPr="00CB5A37" w:rsidTr="0023045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&lt;1,03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&lt;1,05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&lt;1,2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</w:tr>
      <w:tr w:rsidR="000964CF" w:rsidRPr="002A508A" w:rsidTr="0023045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1,03–1,05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1,05–1,075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1,2–1,4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B5A37">
              <w:rPr>
                <w:sz w:val="20"/>
                <w:szCs w:val="20"/>
                <w:lang w:val="uk-UA"/>
              </w:rPr>
              <w:t>на сусіднь</w:t>
            </w:r>
            <w:r w:rsidRPr="00CB5A37">
              <w:rPr>
                <w:sz w:val="20"/>
                <w:szCs w:val="20"/>
                <w:lang w:val="uk-UA"/>
              </w:rPr>
              <w:t>о</w:t>
            </w:r>
            <w:r w:rsidRPr="00CB5A37">
              <w:rPr>
                <w:sz w:val="20"/>
                <w:szCs w:val="20"/>
                <w:lang w:val="uk-UA"/>
              </w:rPr>
              <w:t>му робочому місці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&lt;20 ккал/м</w:t>
            </w:r>
            <w:r w:rsidRPr="00CB5A37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CB5A37">
              <w:rPr>
                <w:sz w:val="22"/>
                <w:szCs w:val="22"/>
                <w:lang w:val="uk-UA"/>
              </w:rPr>
              <w:t>/г</w:t>
            </w:r>
          </w:p>
        </w:tc>
      </w:tr>
      <w:tr w:rsidR="000964CF" w:rsidRPr="002A508A" w:rsidTr="0023045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1,05–1,06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1,075–1,160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1,4–1,6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&lt;1,01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B5A37">
              <w:rPr>
                <w:sz w:val="20"/>
                <w:szCs w:val="20"/>
                <w:lang w:val="uk-UA"/>
              </w:rPr>
              <w:t>на робочому місці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&lt;30 ккал/м</w:t>
            </w:r>
            <w:r w:rsidRPr="00CB5A37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CB5A37">
              <w:rPr>
                <w:sz w:val="22"/>
                <w:szCs w:val="22"/>
                <w:lang w:val="uk-UA"/>
              </w:rPr>
              <w:t>/г</w:t>
            </w:r>
          </w:p>
        </w:tc>
      </w:tr>
      <w:tr w:rsidR="000964CF" w:rsidRPr="002A508A" w:rsidTr="0023045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1,06–1,13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1,160–1,225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1,6–1,8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1,01–1,03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</w:tr>
      <w:tr w:rsidR="000964CF" w:rsidRPr="002A508A" w:rsidTr="0023045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1,13–1,25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1,225–1,432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1,8–2,0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1,03–1,05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</w:tr>
      <w:tr w:rsidR="000964CF" w:rsidRPr="002A508A" w:rsidTr="00230455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&gt;1,25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&gt;1,432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&gt;2,0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&gt;1,05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B5A37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B5A37">
              <w:rPr>
                <w:sz w:val="22"/>
                <w:szCs w:val="22"/>
                <w:lang w:val="uk-UA"/>
              </w:rPr>
              <w:t>–</w:t>
            </w:r>
          </w:p>
        </w:tc>
      </w:tr>
    </w:tbl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t>Таблиця 10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Оцінка пожежної безпеки</w:t>
      </w:r>
    </w:p>
    <w:tbl>
      <w:tblPr>
        <w:tblW w:w="74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5"/>
        <w:gridCol w:w="1418"/>
      </w:tblGrid>
      <w:tr w:rsidR="000964CF" w:rsidRPr="002A508A" w:rsidTr="00CE7B8E">
        <w:trPr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Чинник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Бал</w:t>
            </w:r>
          </w:p>
        </w:tc>
      </w:tr>
      <w:tr w:rsidR="000964CF" w:rsidRPr="002A508A" w:rsidTr="00CE7B8E">
        <w:trPr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1. Категорія пожежної небезпеки виробництва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 xml:space="preserve">    А) А, Б, В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 xml:space="preserve">    Б) Г,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</w:p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1,5</w:t>
            </w:r>
          </w:p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1,0</w:t>
            </w:r>
          </w:p>
        </w:tc>
      </w:tr>
      <w:tr w:rsidR="000964CF" w:rsidRPr="002A508A" w:rsidTr="00CE7B8E">
        <w:trPr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2. Невідповідність автоматичних пристроїв виявлення і боротьби з вогнем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2,5</w:t>
            </w:r>
          </w:p>
        </w:tc>
      </w:tr>
      <w:tr w:rsidR="000964CF" w:rsidRPr="002A508A" w:rsidTr="00CE7B8E">
        <w:trPr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3. Невідповідність первинних засобів боротьби з вогнем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  <w:tr w:rsidR="000964CF" w:rsidRPr="002A508A" w:rsidTr="00CE7B8E">
        <w:trPr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4. Невідповідність пожежного водопроводу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2,5</w:t>
            </w:r>
          </w:p>
        </w:tc>
      </w:tr>
      <w:tr w:rsidR="000964CF" w:rsidRPr="002A508A" w:rsidTr="00CE7B8E">
        <w:trPr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5. Невідповідність вогнестійкості будівлі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2,5</w:t>
            </w:r>
          </w:p>
        </w:tc>
      </w:tr>
      <w:tr w:rsidR="000964CF" w:rsidRPr="002A508A" w:rsidTr="00CE7B8E">
        <w:trPr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rPr>
                <w:lang w:val="uk-UA"/>
              </w:rPr>
            </w:pPr>
            <w:r w:rsidRPr="002A508A">
              <w:rPr>
                <w:lang w:val="uk-UA"/>
              </w:rPr>
              <w:t>6. Невідповідність часу евакуації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CF" w:rsidRPr="002A508A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2,0</w:t>
            </w:r>
          </w:p>
        </w:tc>
      </w:tr>
    </w:tbl>
    <w:p w:rsidR="000964CF" w:rsidRPr="002A508A" w:rsidRDefault="000964CF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t>Таблиця 11</w:t>
      </w:r>
    </w:p>
    <w:p w:rsidR="000964CF" w:rsidRPr="002A508A" w:rsidRDefault="000964CF" w:rsidP="00230455">
      <w:pPr>
        <w:widowControl w:val="0"/>
        <w:jc w:val="center"/>
        <w:rPr>
          <w:lang w:val="uk-UA"/>
        </w:rPr>
      </w:pPr>
      <w:r w:rsidRPr="002A508A">
        <w:rPr>
          <w:lang w:val="uk-UA"/>
        </w:rPr>
        <w:t>Визначення відсотка доплат за несприятливі умови праці</w:t>
      </w:r>
    </w:p>
    <w:tbl>
      <w:tblPr>
        <w:tblW w:w="760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980"/>
        <w:gridCol w:w="1148"/>
        <w:gridCol w:w="812"/>
        <w:gridCol w:w="1149"/>
        <w:gridCol w:w="694"/>
        <w:gridCol w:w="1149"/>
        <w:gridCol w:w="693"/>
      </w:tblGrid>
      <w:tr w:rsidR="00230455" w:rsidRPr="002A508A" w:rsidTr="00230455">
        <w:trPr>
          <w:cantSplit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% допла</w:t>
            </w:r>
            <w:r>
              <w:rPr>
                <w:lang w:val="uk-UA"/>
              </w:rPr>
              <w:t>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% доплат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% доплат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% доплат</w:t>
            </w:r>
          </w:p>
        </w:tc>
      </w:tr>
      <w:tr w:rsidR="00230455" w:rsidRPr="002A508A" w:rsidTr="00230455">
        <w:trPr>
          <w:jc w:val="center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К</w:t>
            </w:r>
            <w:r w:rsidRPr="002A508A">
              <w:rPr>
                <w:vertAlign w:val="subscript"/>
                <w:lang w:val="uk-UA"/>
              </w:rPr>
              <w:t>уп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К</w:t>
            </w:r>
            <w:r w:rsidRPr="002A508A">
              <w:rPr>
                <w:vertAlign w:val="subscript"/>
                <w:lang w:val="uk-UA"/>
              </w:rPr>
              <w:t>уп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К</w:t>
            </w:r>
            <w:r w:rsidRPr="002A508A">
              <w:rPr>
                <w:vertAlign w:val="subscript"/>
                <w:lang w:val="uk-UA"/>
              </w:rPr>
              <w:t>уп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К</w:t>
            </w:r>
            <w:r w:rsidRPr="002A508A">
              <w:rPr>
                <w:vertAlign w:val="subscript"/>
                <w:lang w:val="uk-UA"/>
              </w:rPr>
              <w:t>уп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%</w:t>
            </w:r>
          </w:p>
        </w:tc>
      </w:tr>
      <w:tr w:rsidR="00230455" w:rsidRPr="002A508A" w:rsidTr="00230455">
        <w:trPr>
          <w:jc w:val="center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0,850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0,760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7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0,670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0,585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19</w:t>
            </w:r>
          </w:p>
        </w:tc>
      </w:tr>
      <w:tr w:rsidR="00230455" w:rsidRPr="002A508A" w:rsidTr="00230455">
        <w:trPr>
          <w:jc w:val="center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0,835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0,745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0,655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0,570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20</w:t>
            </w:r>
          </w:p>
        </w:tc>
      </w:tr>
      <w:tr w:rsidR="00230455" w:rsidRPr="002A508A" w:rsidTr="00230455">
        <w:trPr>
          <w:jc w:val="center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0,820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0,730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9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0,640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0,555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21</w:t>
            </w:r>
          </w:p>
        </w:tc>
      </w:tr>
      <w:tr w:rsidR="00230455" w:rsidRPr="002A508A" w:rsidTr="00230455">
        <w:trPr>
          <w:jc w:val="center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0,800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0,715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0,625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0,545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22</w:t>
            </w:r>
          </w:p>
        </w:tc>
      </w:tr>
      <w:tr w:rsidR="00230455" w:rsidRPr="002A508A" w:rsidTr="00230455">
        <w:trPr>
          <w:jc w:val="center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0,785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0,705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11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0,610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0,530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23</w:t>
            </w:r>
          </w:p>
        </w:tc>
      </w:tr>
      <w:tr w:rsidR="00230455" w:rsidRPr="002A508A" w:rsidTr="00230455">
        <w:trPr>
          <w:cantSplit/>
          <w:jc w:val="center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0,770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0,685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0,595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0,515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24</w:t>
            </w:r>
          </w:p>
        </w:tc>
      </w:tr>
      <w:tr w:rsidR="00230455" w:rsidRPr="002A508A" w:rsidTr="00230455">
        <w:trPr>
          <w:cantSplit/>
          <w:jc w:val="center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0,500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55" w:rsidRPr="002A508A" w:rsidRDefault="00230455" w:rsidP="00230455">
            <w:pPr>
              <w:widowControl w:val="0"/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2A508A">
              <w:rPr>
                <w:lang w:val="uk-UA"/>
              </w:rPr>
              <w:t>25</w:t>
            </w:r>
          </w:p>
        </w:tc>
      </w:tr>
    </w:tbl>
    <w:p w:rsidR="000964CF" w:rsidRPr="002A508A" w:rsidRDefault="000964CF" w:rsidP="00230455">
      <w:pPr>
        <w:widowControl w:val="0"/>
        <w:ind w:firstLine="567"/>
        <w:jc w:val="both"/>
        <w:rPr>
          <w:lang w:val="uk-UA"/>
        </w:rPr>
        <w:sectPr w:rsidR="000964CF" w:rsidRPr="002A508A" w:rsidSect="00E42335">
          <w:footerReference w:type="even" r:id="rId7"/>
          <w:footerReference w:type="default" r:id="rId8"/>
          <w:footerReference w:type="first" r:id="rId9"/>
          <w:pgSz w:w="8419" w:h="11906" w:orient="landscape" w:code="9"/>
          <w:pgMar w:top="567" w:right="567" w:bottom="567" w:left="567" w:header="510" w:footer="283" w:gutter="0"/>
          <w:pgNumType w:start="1"/>
          <w:cols w:space="720"/>
          <w:titlePg/>
          <w:docGrid w:linePitch="326"/>
        </w:sectPr>
      </w:pPr>
    </w:p>
    <w:p w:rsidR="000964CF" w:rsidRPr="002A508A" w:rsidRDefault="00CE7B8E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:rsidR="000964CF" w:rsidRPr="002A508A" w:rsidRDefault="000964CF" w:rsidP="00CE7B8E">
      <w:pPr>
        <w:widowControl w:val="0"/>
        <w:spacing w:after="120"/>
        <w:ind w:firstLine="567"/>
        <w:jc w:val="center"/>
        <w:rPr>
          <w:lang w:val="uk-UA"/>
        </w:rPr>
      </w:pPr>
      <w:r w:rsidRPr="002A508A">
        <w:rPr>
          <w:lang w:val="uk-UA"/>
        </w:rPr>
        <w:t>По</w:t>
      </w:r>
      <w:r w:rsidR="00CE7B8E">
        <w:rPr>
          <w:lang w:val="uk-UA"/>
        </w:rPr>
        <w:t>чаткові</w:t>
      </w:r>
      <w:r w:rsidRPr="002A508A">
        <w:rPr>
          <w:lang w:val="uk-UA"/>
        </w:rPr>
        <w:t xml:space="preserve"> дані до виконання завдання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709"/>
        <w:gridCol w:w="708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426"/>
      </w:tblGrid>
      <w:tr w:rsidR="000964CF" w:rsidRPr="00CE7B8E" w:rsidTr="00CE7B8E">
        <w:trPr>
          <w:cantSplit/>
          <w:trHeight w:val="241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№ варіанту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Будівельний-планувальні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 xml:space="preserve">Безпека </w:t>
            </w:r>
            <w:r w:rsidRPr="00CE7B8E">
              <w:rPr>
                <w:sz w:val="20"/>
                <w:szCs w:val="20"/>
                <w:lang w:val="uk-UA"/>
              </w:rPr>
              <w:br/>
              <w:t>устаткування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Категорії важкості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Напруженість праці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Робоча поза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 xml:space="preserve">Освітлення природне </w:t>
            </w:r>
            <w:r w:rsidRPr="00CE7B8E">
              <w:rPr>
                <w:sz w:val="20"/>
                <w:szCs w:val="20"/>
                <w:lang w:val="uk-UA"/>
              </w:rPr>
              <w:br/>
            </w:r>
            <w:proofErr w:type="spellStart"/>
            <w:r w:rsidRPr="00CE7B8E">
              <w:rPr>
                <w:sz w:val="20"/>
                <w:szCs w:val="20"/>
                <w:lang w:val="uk-UA"/>
              </w:rPr>
              <w:t>К</w:t>
            </w:r>
            <w:r w:rsidRPr="00CE7B8E">
              <w:rPr>
                <w:sz w:val="20"/>
                <w:szCs w:val="20"/>
                <w:vertAlign w:val="subscript"/>
                <w:lang w:val="uk-UA"/>
              </w:rPr>
              <w:t>нуп</w:t>
            </w:r>
            <w:proofErr w:type="spellEnd"/>
            <w:r w:rsidRPr="00CE7B8E">
              <w:rPr>
                <w:sz w:val="20"/>
                <w:szCs w:val="20"/>
                <w:vertAlign w:val="subscript"/>
                <w:lang w:val="uk-UA"/>
              </w:rPr>
              <w:t xml:space="preserve"> </w:t>
            </w:r>
            <w:r w:rsidRPr="00CE7B8E">
              <w:rPr>
                <w:sz w:val="20"/>
                <w:szCs w:val="20"/>
                <w:lang w:val="uk-UA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 xml:space="preserve">Освітлення штучне </w:t>
            </w:r>
            <w:r w:rsidRPr="00CE7B8E">
              <w:rPr>
                <w:sz w:val="20"/>
                <w:szCs w:val="20"/>
                <w:lang w:val="uk-UA"/>
              </w:rPr>
              <w:br/>
            </w:r>
            <w:proofErr w:type="spellStart"/>
            <w:r w:rsidRPr="00CE7B8E">
              <w:rPr>
                <w:sz w:val="20"/>
                <w:szCs w:val="20"/>
                <w:lang w:val="uk-UA"/>
              </w:rPr>
              <w:t>К</w:t>
            </w:r>
            <w:r w:rsidRPr="00CE7B8E">
              <w:rPr>
                <w:sz w:val="20"/>
                <w:szCs w:val="20"/>
                <w:vertAlign w:val="subscript"/>
                <w:lang w:val="uk-UA"/>
              </w:rPr>
              <w:t>нуп</w:t>
            </w:r>
            <w:proofErr w:type="spellEnd"/>
            <w:r w:rsidRPr="00CE7B8E">
              <w:rPr>
                <w:sz w:val="20"/>
                <w:szCs w:val="20"/>
                <w:lang w:val="uk-UA"/>
              </w:rPr>
              <w:t xml:space="preserve">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Мікроклімат</w:t>
            </w:r>
            <w:r w:rsidR="00CE7B8E" w:rsidRPr="00CE7B8E">
              <w:rPr>
                <w:sz w:val="20"/>
                <w:szCs w:val="20"/>
                <w:lang w:val="uk-UA"/>
              </w:rPr>
              <w:t xml:space="preserve"> </w:t>
            </w:r>
            <w:r w:rsidRPr="00CE7B8E">
              <w:rPr>
                <w:sz w:val="20"/>
                <w:szCs w:val="20"/>
                <w:lang w:val="uk-UA"/>
              </w:rPr>
              <w:t>T 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 xml:space="preserve">Запилення </w:t>
            </w:r>
            <w:proofErr w:type="spellStart"/>
            <w:r w:rsidRPr="00CE7B8E">
              <w:rPr>
                <w:sz w:val="20"/>
                <w:szCs w:val="20"/>
                <w:lang w:val="uk-UA"/>
              </w:rPr>
              <w:t>К</w:t>
            </w:r>
            <w:r w:rsidRPr="00CE7B8E">
              <w:rPr>
                <w:sz w:val="20"/>
                <w:szCs w:val="20"/>
                <w:vertAlign w:val="subscript"/>
                <w:lang w:val="uk-UA"/>
              </w:rPr>
              <w:t>нуп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 xml:space="preserve">Шум </w:t>
            </w:r>
            <w:proofErr w:type="spellStart"/>
            <w:r w:rsidRPr="00CE7B8E">
              <w:rPr>
                <w:sz w:val="20"/>
                <w:szCs w:val="20"/>
                <w:lang w:val="uk-UA"/>
              </w:rPr>
              <w:t>К</w:t>
            </w:r>
            <w:r w:rsidRPr="00CE7B8E">
              <w:rPr>
                <w:sz w:val="20"/>
                <w:szCs w:val="20"/>
                <w:vertAlign w:val="subscript"/>
                <w:lang w:val="uk-UA"/>
              </w:rPr>
              <w:t>нуп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Пожежна небезпека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Зовнішня температура.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Фонд з/п</w:t>
            </w:r>
          </w:p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тис. грн.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50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42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24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3а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48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5</w:t>
            </w:r>
            <w:r w:rsidR="00987A66" w:rsidRPr="00CE7B8E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24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36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5</w:t>
            </w:r>
            <w:r w:rsidR="00987A66" w:rsidRPr="00CE7B8E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&gt;95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48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34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5</w:t>
            </w:r>
            <w:r w:rsidR="00987A66" w:rsidRPr="00CE7B8E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40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3б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28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40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4а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987A66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</w:t>
            </w:r>
            <w:r w:rsidR="000964CF" w:rsidRPr="00CE7B8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42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3в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5</w:t>
            </w:r>
            <w:r w:rsidR="00850968" w:rsidRPr="00CE7B8E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38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987A66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 xml:space="preserve">2а, </w:t>
            </w:r>
            <w:r w:rsidR="000964CF" w:rsidRPr="00CE7B8E">
              <w:rPr>
                <w:sz w:val="20"/>
                <w:szCs w:val="20"/>
                <w:lang w:val="uk-UA"/>
              </w:rPr>
              <w:t>4б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36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987A66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 xml:space="preserve">2а, </w:t>
            </w:r>
            <w:r w:rsidR="000964CF" w:rsidRPr="00CE7B8E">
              <w:rPr>
                <w:sz w:val="20"/>
                <w:szCs w:val="20"/>
                <w:lang w:val="uk-UA"/>
              </w:rPr>
              <w:t>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42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44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850968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 xml:space="preserve">1б; </w:t>
            </w:r>
            <w:r w:rsidR="000964CF" w:rsidRPr="00CE7B8E">
              <w:rPr>
                <w:sz w:val="20"/>
                <w:szCs w:val="20"/>
                <w:lang w:val="uk-UA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3а, 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45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5</w:t>
            </w:r>
            <w:r w:rsidR="00987A66" w:rsidRPr="00CE7B8E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50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2а,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3а, 4б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38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5</w:t>
            </w:r>
            <w:r w:rsidR="00987A66" w:rsidRPr="00CE7B8E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36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4б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38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5</w:t>
            </w:r>
            <w:r w:rsidR="00987A66" w:rsidRPr="00CE7B8E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40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50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3б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49</w:t>
            </w:r>
          </w:p>
        </w:tc>
      </w:tr>
      <w:tr w:rsidR="000964CF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3б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CF" w:rsidRPr="00CE7B8E" w:rsidRDefault="000964CF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36</w:t>
            </w:r>
          </w:p>
        </w:tc>
      </w:tr>
      <w:tr w:rsidR="00CE7B8E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5б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</w:tr>
      <w:tr w:rsidR="00CE7B8E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5б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</w:tr>
      <w:tr w:rsidR="00CE7B8E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6а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CE7B8E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2б, 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</w:tr>
      <w:tr w:rsidR="00CE7B8E" w:rsidRPr="00CE7B8E" w:rsidTr="00CE7B8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230455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3б, 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1б, 4б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7B8E">
              <w:rPr>
                <w:sz w:val="20"/>
                <w:szCs w:val="20"/>
                <w:lang w:val="uk-UA"/>
              </w:rPr>
              <w:t>IIа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0,16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+16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8E" w:rsidRPr="00CE7B8E" w:rsidRDefault="00CE7B8E" w:rsidP="00CE7B8E">
            <w:pPr>
              <w:widowControl w:val="0"/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E7B8E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</w:tr>
    </w:tbl>
    <w:p w:rsidR="000964CF" w:rsidRPr="002A508A" w:rsidRDefault="000964CF" w:rsidP="00230455">
      <w:pPr>
        <w:widowControl w:val="0"/>
        <w:ind w:firstLine="567"/>
        <w:jc w:val="both"/>
        <w:rPr>
          <w:lang w:val="uk-UA"/>
        </w:rPr>
        <w:sectPr w:rsidR="000964CF" w:rsidRPr="002A508A" w:rsidSect="002A508A">
          <w:pgSz w:w="8419" w:h="11906" w:orient="landscape" w:code="9"/>
          <w:pgMar w:top="567" w:right="567" w:bottom="567" w:left="567" w:header="153" w:footer="153" w:gutter="0"/>
          <w:cols w:space="720"/>
        </w:sectPr>
      </w:pPr>
    </w:p>
    <w:p w:rsidR="00CB5A37" w:rsidRDefault="00CB5A37" w:rsidP="00230455">
      <w:pPr>
        <w:widowControl w:val="0"/>
        <w:ind w:firstLine="567"/>
        <w:jc w:val="right"/>
        <w:rPr>
          <w:lang w:val="uk-UA"/>
        </w:rPr>
        <w:sectPr w:rsidR="00CB5A37" w:rsidSect="002A508A">
          <w:footerReference w:type="even" r:id="rId10"/>
          <w:footerReference w:type="default" r:id="rId11"/>
          <w:type w:val="continuous"/>
          <w:pgSz w:w="8419" w:h="11906" w:orient="landscape" w:code="9"/>
          <w:pgMar w:top="567" w:right="567" w:bottom="567" w:left="567" w:header="397" w:footer="284" w:gutter="0"/>
          <w:cols w:space="60"/>
          <w:noEndnote/>
        </w:sectPr>
      </w:pPr>
    </w:p>
    <w:p w:rsidR="000964CF" w:rsidRPr="002A508A" w:rsidRDefault="00CE7B8E" w:rsidP="00230455">
      <w:pPr>
        <w:widowControl w:val="0"/>
        <w:ind w:firstLine="567"/>
        <w:jc w:val="right"/>
        <w:rPr>
          <w:lang w:val="uk-UA"/>
        </w:rPr>
      </w:pPr>
      <w:r w:rsidRPr="002A508A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0964CF" w:rsidRPr="002A508A" w:rsidRDefault="000964CF" w:rsidP="00230455">
      <w:pPr>
        <w:widowControl w:val="0"/>
        <w:jc w:val="center"/>
        <w:rPr>
          <w:b/>
          <w:lang w:val="uk-UA"/>
        </w:rPr>
      </w:pPr>
      <w:r w:rsidRPr="002A508A">
        <w:rPr>
          <w:b/>
          <w:lang w:val="uk-UA"/>
        </w:rPr>
        <w:t>ПРОТОКОЛ № 2</w:t>
      </w:r>
    </w:p>
    <w:p w:rsidR="00CE7B8E" w:rsidRPr="002A508A" w:rsidRDefault="000964CF" w:rsidP="00CE7B8E">
      <w:pPr>
        <w:pStyle w:val="aa"/>
        <w:widowControl w:val="0"/>
        <w:rPr>
          <w:b/>
          <w:szCs w:val="24"/>
          <w:lang w:val="uk-UA"/>
        </w:rPr>
      </w:pPr>
      <w:r w:rsidRPr="002A508A">
        <w:rPr>
          <w:b/>
          <w:lang w:val="uk-UA"/>
        </w:rPr>
        <w:t>практичного за</w:t>
      </w:r>
      <w:r w:rsidR="007C1D57" w:rsidRPr="002A508A">
        <w:rPr>
          <w:b/>
          <w:lang w:val="uk-UA"/>
        </w:rPr>
        <w:t>няття</w:t>
      </w:r>
      <w:r w:rsidRPr="002A508A">
        <w:rPr>
          <w:b/>
          <w:lang w:val="uk-UA"/>
        </w:rPr>
        <w:t xml:space="preserve"> з дисципліни </w:t>
      </w:r>
      <w:r w:rsidR="00CE7B8E">
        <w:rPr>
          <w:b/>
          <w:szCs w:val="24"/>
          <w:lang w:val="uk-UA"/>
        </w:rPr>
        <w:t xml:space="preserve">«Захист професійної діяльності в галузі» </w:t>
      </w:r>
      <w:r w:rsidR="00331F4A">
        <w:rPr>
          <w:b/>
          <w:szCs w:val="24"/>
          <w:lang w:val="uk-UA"/>
        </w:rPr>
        <w:t xml:space="preserve"> </w:t>
      </w:r>
      <w:r w:rsidR="00CE7B8E">
        <w:rPr>
          <w:b/>
          <w:szCs w:val="24"/>
          <w:lang w:val="uk-UA"/>
        </w:rPr>
        <w:t xml:space="preserve">модуль: </w:t>
      </w:r>
      <w:r w:rsidR="00CE7B8E" w:rsidRPr="002A508A">
        <w:rPr>
          <w:b/>
          <w:szCs w:val="24"/>
          <w:lang w:val="uk-UA"/>
        </w:rPr>
        <w:t>«Охорона праці в галузі»</w:t>
      </w:r>
    </w:p>
    <w:p w:rsidR="000964CF" w:rsidRPr="002A508A" w:rsidRDefault="000964CF" w:rsidP="00230455">
      <w:pPr>
        <w:widowControl w:val="0"/>
        <w:jc w:val="center"/>
        <w:rPr>
          <w:b/>
          <w:lang w:val="uk-UA"/>
        </w:rPr>
      </w:pPr>
      <w:r w:rsidRPr="002A508A">
        <w:rPr>
          <w:b/>
          <w:lang w:val="uk-UA"/>
        </w:rPr>
        <w:t xml:space="preserve">Тема: «Розрахунок економічної ефективності заходів </w:t>
      </w:r>
      <w:r w:rsidR="002609E3">
        <w:rPr>
          <w:b/>
          <w:lang w:val="uk-UA"/>
        </w:rPr>
        <w:br/>
      </w:r>
      <w:r w:rsidRPr="002A508A">
        <w:rPr>
          <w:b/>
          <w:lang w:val="uk-UA"/>
        </w:rPr>
        <w:t>з поліпшення умов праці»</w:t>
      </w:r>
    </w:p>
    <w:p w:rsidR="000964CF" w:rsidRPr="00331F4A" w:rsidRDefault="000964CF" w:rsidP="00230455">
      <w:pPr>
        <w:widowControl w:val="0"/>
        <w:ind w:firstLine="567"/>
        <w:jc w:val="both"/>
        <w:rPr>
          <w:sz w:val="12"/>
          <w:szCs w:val="12"/>
          <w:lang w:val="uk-UA"/>
        </w:rPr>
      </w:pPr>
    </w:p>
    <w:p w:rsidR="000964CF" w:rsidRPr="002A508A" w:rsidRDefault="000964CF" w:rsidP="00230455">
      <w:pPr>
        <w:widowControl w:val="0"/>
        <w:jc w:val="both"/>
        <w:rPr>
          <w:lang w:val="uk-UA"/>
        </w:rPr>
      </w:pPr>
      <w:r w:rsidRPr="002A508A">
        <w:rPr>
          <w:lang w:val="uk-UA"/>
        </w:rPr>
        <w:t>П.І.Б._____________</w:t>
      </w:r>
      <w:r w:rsidR="00CB5A37">
        <w:rPr>
          <w:lang w:val="uk-UA"/>
        </w:rPr>
        <w:t>_____</w:t>
      </w:r>
      <w:r w:rsidRPr="002A508A">
        <w:rPr>
          <w:lang w:val="uk-UA"/>
        </w:rPr>
        <w:t>___________  група_________  варіант _</w:t>
      </w:r>
      <w:r w:rsidR="00CB5A37">
        <w:rPr>
          <w:lang w:val="uk-UA"/>
        </w:rPr>
        <w:t>___</w:t>
      </w:r>
    </w:p>
    <w:p w:rsidR="000964CF" w:rsidRPr="00331F4A" w:rsidRDefault="000964CF" w:rsidP="00230455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331F4A">
        <w:rPr>
          <w:sz w:val="20"/>
          <w:szCs w:val="20"/>
          <w:u w:val="single"/>
          <w:lang w:val="uk-UA"/>
        </w:rPr>
        <w:t>Мета заняття:</w:t>
      </w:r>
      <w:r w:rsidRPr="00331F4A">
        <w:rPr>
          <w:sz w:val="20"/>
          <w:szCs w:val="20"/>
          <w:lang w:val="uk-UA"/>
        </w:rPr>
        <w:t xml:space="preserve"> Освоїти методику розрахунку економічної ефективності розр</w:t>
      </w:r>
      <w:r w:rsidRPr="00331F4A">
        <w:rPr>
          <w:sz w:val="20"/>
          <w:szCs w:val="20"/>
          <w:lang w:val="uk-UA"/>
        </w:rPr>
        <w:t>о</w:t>
      </w:r>
      <w:r w:rsidRPr="00331F4A">
        <w:rPr>
          <w:sz w:val="20"/>
          <w:szCs w:val="20"/>
          <w:lang w:val="uk-UA"/>
        </w:rPr>
        <w:t>блених заходів щодо охорони праці на основі економії пільгових доплат за шкідливі умови праці.</w:t>
      </w:r>
    </w:p>
    <w:p w:rsidR="000964CF" w:rsidRPr="00331F4A" w:rsidRDefault="000964CF" w:rsidP="00230455">
      <w:pPr>
        <w:widowControl w:val="0"/>
        <w:ind w:firstLine="567"/>
        <w:jc w:val="both"/>
        <w:rPr>
          <w:spacing w:val="-4"/>
          <w:sz w:val="20"/>
          <w:szCs w:val="20"/>
          <w:lang w:val="uk-UA"/>
        </w:rPr>
      </w:pPr>
      <w:r w:rsidRPr="00331F4A">
        <w:rPr>
          <w:spacing w:val="-4"/>
          <w:sz w:val="20"/>
          <w:szCs w:val="20"/>
          <w:u w:val="single"/>
          <w:lang w:val="uk-UA"/>
        </w:rPr>
        <w:t>Завдання:</w:t>
      </w:r>
      <w:r w:rsidRPr="00331F4A">
        <w:rPr>
          <w:spacing w:val="-4"/>
          <w:sz w:val="20"/>
          <w:szCs w:val="20"/>
          <w:lang w:val="uk-UA"/>
        </w:rPr>
        <w:t xml:space="preserve"> у приміщенні підприємства впроваджено низку заходів (позначені в завданні жирним шрифтом), внаслідок чого частина параметрів умов праці були дов</w:t>
      </w:r>
      <w:r w:rsidRPr="00331F4A">
        <w:rPr>
          <w:spacing w:val="-4"/>
          <w:sz w:val="20"/>
          <w:szCs w:val="20"/>
          <w:lang w:val="uk-UA"/>
        </w:rPr>
        <w:t>е</w:t>
      </w:r>
      <w:r w:rsidRPr="00331F4A">
        <w:rPr>
          <w:spacing w:val="-4"/>
          <w:sz w:val="20"/>
          <w:szCs w:val="20"/>
          <w:lang w:val="uk-UA"/>
        </w:rPr>
        <w:t>дені до допустимих норм. Розрахуйте економічну ефективність розроблених заходів.</w:t>
      </w:r>
    </w:p>
    <w:p w:rsidR="000964CF" w:rsidRPr="00331F4A" w:rsidRDefault="000964CF" w:rsidP="00230455">
      <w:pPr>
        <w:widowControl w:val="0"/>
        <w:jc w:val="right"/>
        <w:rPr>
          <w:sz w:val="20"/>
          <w:szCs w:val="20"/>
          <w:lang w:val="uk-UA"/>
        </w:rPr>
      </w:pPr>
      <w:r w:rsidRPr="00331F4A">
        <w:rPr>
          <w:sz w:val="20"/>
          <w:szCs w:val="20"/>
          <w:lang w:val="uk-UA"/>
        </w:rPr>
        <w:t>Таблиця 1</w:t>
      </w:r>
    </w:p>
    <w:p w:rsidR="000964CF" w:rsidRPr="00331F4A" w:rsidRDefault="002609E3" w:rsidP="00331F4A">
      <w:pPr>
        <w:widowControl w:val="0"/>
        <w:spacing w:after="12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Початкові</w:t>
      </w:r>
      <w:r w:rsidR="000964CF" w:rsidRPr="00331F4A">
        <w:rPr>
          <w:sz w:val="20"/>
          <w:szCs w:val="20"/>
          <w:lang w:val="uk-UA"/>
        </w:rPr>
        <w:t xml:space="preserve"> дані та результати розрахунків</w:t>
      </w:r>
    </w:p>
    <w:tbl>
      <w:tblPr>
        <w:tblW w:w="717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"/>
        <w:gridCol w:w="2218"/>
        <w:gridCol w:w="906"/>
        <w:gridCol w:w="650"/>
        <w:gridCol w:w="651"/>
        <w:gridCol w:w="951"/>
        <w:gridCol w:w="702"/>
        <w:gridCol w:w="703"/>
      </w:tblGrid>
      <w:tr w:rsidR="000964CF" w:rsidRPr="00331F4A" w:rsidTr="00E42335">
        <w:trPr>
          <w:cantSplit/>
          <w:trHeight w:hRule="exact" w:val="24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Найменування</w:t>
            </w:r>
          </w:p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чинника умов праці</w:t>
            </w: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До впровадження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Після впровадження</w:t>
            </w:r>
          </w:p>
        </w:tc>
      </w:tr>
      <w:tr w:rsidR="000964CF" w:rsidRPr="00331F4A" w:rsidTr="00E42335">
        <w:trPr>
          <w:cantSplit/>
          <w:trHeight w:hRule="exact" w:val="2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1F4A">
              <w:rPr>
                <w:sz w:val="20"/>
                <w:szCs w:val="20"/>
                <w:lang w:val="uk-UA"/>
              </w:rPr>
              <w:t>Парамет</w:t>
            </w:r>
            <w:r w:rsidR="00331F4A">
              <w:rPr>
                <w:sz w:val="20"/>
                <w:szCs w:val="20"/>
                <w:lang w:val="uk-UA"/>
              </w:rPr>
              <w:t>-</w:t>
            </w:r>
            <w:r w:rsidRPr="00331F4A">
              <w:rPr>
                <w:sz w:val="20"/>
                <w:szCs w:val="20"/>
                <w:lang w:val="uk-UA"/>
              </w:rPr>
              <w:t>ри</w:t>
            </w:r>
            <w:proofErr w:type="spellEnd"/>
          </w:p>
        </w:tc>
        <w:tc>
          <w:tcPr>
            <w:tcW w:w="13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1F4A">
              <w:rPr>
                <w:sz w:val="20"/>
                <w:szCs w:val="20"/>
                <w:lang w:val="uk-UA"/>
              </w:rPr>
              <w:t>Парамет</w:t>
            </w:r>
            <w:r w:rsidR="00331F4A">
              <w:rPr>
                <w:sz w:val="20"/>
                <w:szCs w:val="20"/>
                <w:lang w:val="uk-UA"/>
              </w:rPr>
              <w:t>-</w:t>
            </w:r>
            <w:r w:rsidRPr="00331F4A">
              <w:rPr>
                <w:sz w:val="20"/>
                <w:szCs w:val="20"/>
                <w:lang w:val="uk-UA"/>
              </w:rPr>
              <w:t>ри</w:t>
            </w:r>
            <w:proofErr w:type="spellEnd"/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Бали</w:t>
            </w:r>
          </w:p>
        </w:tc>
      </w:tr>
      <w:tr w:rsidR="000964CF" w:rsidRPr="00331F4A" w:rsidTr="00E42335">
        <w:trPr>
          <w:cantSplit/>
          <w:trHeight w:val="207"/>
          <w:jc w:val="center"/>
        </w:trPr>
        <w:tc>
          <w:tcPr>
            <w:tcW w:w="39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64CF" w:rsidRPr="00331F4A" w:rsidTr="002609E3">
        <w:trPr>
          <w:cantSplit/>
          <w:trHeight w:val="284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x</w:t>
            </w:r>
            <w:r w:rsidRPr="00331F4A">
              <w:rPr>
                <w:sz w:val="20"/>
                <w:szCs w:val="20"/>
                <w:vertAlign w:val="subscript"/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x</w:t>
            </w:r>
            <w:r w:rsidRPr="00331F4A">
              <w:rPr>
                <w:sz w:val="20"/>
                <w:szCs w:val="20"/>
                <w:vertAlign w:val="subscript"/>
                <w:lang w:val="uk-UA"/>
              </w:rPr>
              <w:t>1</w:t>
            </w:r>
            <w:r w:rsidRPr="00331F4A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x</w:t>
            </w:r>
            <w:r w:rsidRPr="00331F4A">
              <w:rPr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x</w:t>
            </w:r>
            <w:r w:rsidRPr="00331F4A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331F4A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Будівельно-планувальні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Безпека устаткування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Категорії тяжкості праці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Напруженість праці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Робоча поза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 xml:space="preserve">Освітлення природне, </w:t>
            </w:r>
            <w:proofErr w:type="spellStart"/>
            <w:r w:rsidRPr="00331F4A">
              <w:rPr>
                <w:sz w:val="18"/>
                <w:szCs w:val="18"/>
                <w:lang w:val="uk-UA"/>
              </w:rPr>
              <w:t>К</w:t>
            </w:r>
            <w:r w:rsidRPr="00331F4A">
              <w:rPr>
                <w:sz w:val="18"/>
                <w:szCs w:val="18"/>
                <w:vertAlign w:val="subscript"/>
                <w:lang w:val="uk-UA"/>
              </w:rPr>
              <w:t>нуп</w:t>
            </w:r>
            <w:proofErr w:type="spellEnd"/>
            <w:r w:rsidRPr="00331F4A">
              <w:rPr>
                <w:sz w:val="18"/>
                <w:szCs w:val="18"/>
                <w:lang w:val="uk-UA"/>
              </w:rPr>
              <w:t xml:space="preserve"> е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 xml:space="preserve">Освітлення штучне, </w:t>
            </w:r>
            <w:proofErr w:type="spellStart"/>
            <w:r w:rsidRPr="00331F4A">
              <w:rPr>
                <w:sz w:val="18"/>
                <w:szCs w:val="18"/>
                <w:lang w:val="uk-UA"/>
              </w:rPr>
              <w:t>К</w:t>
            </w:r>
            <w:r w:rsidRPr="00331F4A">
              <w:rPr>
                <w:sz w:val="18"/>
                <w:szCs w:val="18"/>
                <w:vertAlign w:val="subscript"/>
                <w:lang w:val="uk-UA"/>
              </w:rPr>
              <w:t>нуп</w:t>
            </w:r>
            <w:proofErr w:type="spellEnd"/>
            <w:r w:rsidRPr="00331F4A">
              <w:rPr>
                <w:sz w:val="18"/>
                <w:szCs w:val="18"/>
                <w:lang w:val="uk-UA"/>
              </w:rPr>
              <w:t xml:space="preserve"> Е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 xml:space="preserve">Мікроклімат, t </w:t>
            </w:r>
            <w:r w:rsidRPr="00331F4A">
              <w:rPr>
                <w:sz w:val="18"/>
                <w:szCs w:val="18"/>
                <w:vertAlign w:val="superscript"/>
                <w:lang w:val="uk-UA"/>
              </w:rPr>
              <w:t>0</w:t>
            </w:r>
            <w:r w:rsidRPr="00331F4A">
              <w:rPr>
                <w:sz w:val="18"/>
                <w:szCs w:val="18"/>
                <w:lang w:val="uk-UA"/>
              </w:rPr>
              <w:t>C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 xml:space="preserve">Запилення, </w:t>
            </w:r>
            <w:proofErr w:type="spellStart"/>
            <w:r w:rsidRPr="00331F4A">
              <w:rPr>
                <w:sz w:val="18"/>
                <w:szCs w:val="18"/>
                <w:lang w:val="uk-UA"/>
              </w:rPr>
              <w:t>К</w:t>
            </w:r>
            <w:r w:rsidRPr="00331F4A">
              <w:rPr>
                <w:sz w:val="18"/>
                <w:szCs w:val="18"/>
                <w:vertAlign w:val="subscript"/>
                <w:lang w:val="uk-UA"/>
              </w:rPr>
              <w:t>нуп</w:t>
            </w:r>
            <w:proofErr w:type="spellEnd"/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 xml:space="preserve">Шум, </w:t>
            </w:r>
            <w:proofErr w:type="spellStart"/>
            <w:r w:rsidRPr="00331F4A">
              <w:rPr>
                <w:sz w:val="18"/>
                <w:szCs w:val="18"/>
                <w:lang w:val="uk-UA"/>
              </w:rPr>
              <w:t>К</w:t>
            </w:r>
            <w:r w:rsidRPr="00331F4A">
              <w:rPr>
                <w:sz w:val="18"/>
                <w:szCs w:val="18"/>
                <w:vertAlign w:val="subscript"/>
                <w:lang w:val="uk-UA"/>
              </w:rPr>
              <w:t>нуп</w:t>
            </w:r>
            <w:proofErr w:type="spellEnd"/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2609E3">
        <w:trPr>
          <w:trHeight w:val="26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E42335">
            <w:pPr>
              <w:widowControl w:val="0"/>
              <w:spacing w:line="216" w:lineRule="auto"/>
              <w:ind w:right="-57"/>
              <w:rPr>
                <w:sz w:val="18"/>
                <w:szCs w:val="18"/>
                <w:lang w:val="uk-UA"/>
              </w:rPr>
            </w:pPr>
            <w:r w:rsidRPr="00331F4A">
              <w:rPr>
                <w:sz w:val="18"/>
                <w:szCs w:val="18"/>
                <w:lang w:val="uk-UA"/>
              </w:rPr>
              <w:t>Пожежна небезпека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964CF" w:rsidRPr="00331F4A" w:rsidTr="00E42335">
        <w:trPr>
          <w:cantSplit/>
          <w:trHeight w:val="269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t>ПІДСУМОК</w:t>
            </w: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sym w:font="Symbol" w:char="F0E5"/>
            </w:r>
            <w:r w:rsidRPr="00331F4A">
              <w:rPr>
                <w:sz w:val="20"/>
                <w:szCs w:val="20"/>
                <w:lang w:val="uk-UA"/>
              </w:rPr>
              <w:t xml:space="preserve"> x</w:t>
            </w:r>
            <w:r w:rsidRPr="00331F4A">
              <w:rPr>
                <w:sz w:val="20"/>
                <w:szCs w:val="20"/>
                <w:vertAlign w:val="subscript"/>
                <w:lang w:val="uk-UA"/>
              </w:rPr>
              <w:t>1</w:t>
            </w:r>
            <w:r w:rsidRPr="00331F4A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331F4A">
              <w:rPr>
                <w:sz w:val="20"/>
                <w:szCs w:val="20"/>
                <w:lang w:val="uk-UA"/>
              </w:rPr>
              <w:t>=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CF" w:rsidRPr="00331F4A" w:rsidRDefault="000964CF" w:rsidP="00331F4A">
            <w:pPr>
              <w:widowControl w:val="0"/>
              <w:spacing w:line="216" w:lineRule="auto"/>
              <w:rPr>
                <w:sz w:val="20"/>
                <w:szCs w:val="20"/>
                <w:lang w:val="uk-UA"/>
              </w:rPr>
            </w:pPr>
            <w:r w:rsidRPr="00331F4A">
              <w:rPr>
                <w:sz w:val="20"/>
                <w:szCs w:val="20"/>
                <w:lang w:val="uk-UA"/>
              </w:rPr>
              <w:sym w:font="Symbol" w:char="F0E5"/>
            </w:r>
            <w:r w:rsidRPr="00331F4A">
              <w:rPr>
                <w:sz w:val="20"/>
                <w:szCs w:val="20"/>
                <w:lang w:val="uk-UA"/>
              </w:rPr>
              <w:t xml:space="preserve"> x</w:t>
            </w:r>
            <w:r w:rsidRPr="00331F4A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331F4A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331F4A">
              <w:rPr>
                <w:sz w:val="20"/>
                <w:szCs w:val="20"/>
                <w:lang w:val="uk-UA"/>
              </w:rPr>
              <w:t>=</w:t>
            </w:r>
          </w:p>
        </w:tc>
      </w:tr>
    </w:tbl>
    <w:p w:rsidR="000964CF" w:rsidRPr="002A508A" w:rsidRDefault="000964CF" w:rsidP="00230455">
      <w:pPr>
        <w:widowControl w:val="0"/>
        <w:jc w:val="both"/>
        <w:rPr>
          <w:lang w:val="uk-UA"/>
        </w:rPr>
      </w:pPr>
      <w:r w:rsidRPr="002A508A">
        <w:rPr>
          <w:lang w:val="uk-UA"/>
        </w:rPr>
        <w:t xml:space="preserve">Підсумкові результати: </w:t>
      </w:r>
    </w:p>
    <w:p w:rsidR="000964CF" w:rsidRPr="002A508A" w:rsidRDefault="000964CF" w:rsidP="00230455">
      <w:pPr>
        <w:widowControl w:val="0"/>
        <w:jc w:val="both"/>
        <w:rPr>
          <w:lang w:val="uk-UA"/>
        </w:rPr>
      </w:pPr>
      <w:r w:rsidRPr="002A508A">
        <w:rPr>
          <w:lang w:val="uk-UA"/>
        </w:rPr>
        <w:t>K</w:t>
      </w:r>
      <w:r w:rsidRPr="002A508A">
        <w:rPr>
          <w:vertAlign w:val="subscript"/>
          <w:lang w:val="uk-UA"/>
        </w:rPr>
        <w:t>уп1</w:t>
      </w:r>
      <w:r w:rsidRPr="002A508A">
        <w:rPr>
          <w:lang w:val="uk-UA"/>
        </w:rPr>
        <w:t xml:space="preserve"> = _______; K</w:t>
      </w:r>
      <w:r w:rsidRPr="002A508A">
        <w:rPr>
          <w:vertAlign w:val="subscript"/>
          <w:lang w:val="uk-UA"/>
        </w:rPr>
        <w:t>уп2</w:t>
      </w:r>
      <w:r w:rsidRPr="002A508A">
        <w:rPr>
          <w:lang w:val="uk-UA"/>
        </w:rPr>
        <w:t xml:space="preserve"> = _______; M</w:t>
      </w:r>
      <w:r w:rsidRPr="002A508A">
        <w:rPr>
          <w:vertAlign w:val="subscript"/>
          <w:lang w:val="uk-UA"/>
        </w:rPr>
        <w:t>1</w:t>
      </w:r>
      <w:r w:rsidRPr="002A508A">
        <w:rPr>
          <w:lang w:val="uk-UA"/>
        </w:rPr>
        <w:t xml:space="preserve"> =______; M</w:t>
      </w:r>
      <w:r w:rsidRPr="002A508A">
        <w:rPr>
          <w:vertAlign w:val="subscript"/>
          <w:lang w:val="uk-UA"/>
        </w:rPr>
        <w:t>2</w:t>
      </w:r>
      <w:r w:rsidRPr="002A508A">
        <w:rPr>
          <w:lang w:val="uk-UA"/>
        </w:rPr>
        <w:t xml:space="preserve"> = ______ ; Е =______.</w:t>
      </w:r>
    </w:p>
    <w:p w:rsidR="000964CF" w:rsidRPr="002A508A" w:rsidRDefault="000964CF" w:rsidP="00230455">
      <w:pPr>
        <w:widowControl w:val="0"/>
        <w:jc w:val="both"/>
        <w:rPr>
          <w:lang w:val="uk-UA"/>
        </w:rPr>
      </w:pPr>
      <w:r w:rsidRPr="002A508A">
        <w:rPr>
          <w:lang w:val="uk-UA"/>
        </w:rPr>
        <w:t>Висновок:_______________________________</w:t>
      </w:r>
      <w:r w:rsidR="00331F4A">
        <w:rPr>
          <w:lang w:val="uk-UA"/>
        </w:rPr>
        <w:t>_________________</w:t>
      </w:r>
      <w:r w:rsidRPr="002A508A">
        <w:rPr>
          <w:lang w:val="uk-UA"/>
        </w:rPr>
        <w:t>___</w:t>
      </w:r>
    </w:p>
    <w:p w:rsidR="000964CF" w:rsidRPr="002A508A" w:rsidRDefault="000964CF" w:rsidP="00230455">
      <w:pPr>
        <w:widowControl w:val="0"/>
        <w:jc w:val="both"/>
        <w:rPr>
          <w:lang w:val="uk-UA"/>
        </w:rPr>
      </w:pPr>
      <w:r w:rsidRPr="002A508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335">
        <w:rPr>
          <w:lang w:val="uk-UA"/>
        </w:rPr>
        <w:t>____</w:t>
      </w:r>
    </w:p>
    <w:p w:rsidR="00CB5A37" w:rsidRPr="002A508A" w:rsidRDefault="00E42335" w:rsidP="00230455">
      <w:pPr>
        <w:widowControl w:val="0"/>
        <w:jc w:val="both"/>
        <w:rPr>
          <w:lang w:val="uk-UA"/>
        </w:rPr>
      </w:pPr>
      <w:r>
        <w:rPr>
          <w:lang w:val="uk-UA"/>
        </w:rPr>
        <w:t xml:space="preserve">Роботу виконав __________ Роботу прийняв __________  </w:t>
      </w:r>
      <w:r w:rsidR="00CB5A37" w:rsidRPr="002A508A">
        <w:rPr>
          <w:lang w:val="uk-UA"/>
        </w:rPr>
        <w:t>дата ______</w:t>
      </w:r>
    </w:p>
    <w:sectPr w:rsidR="00CB5A37" w:rsidRPr="002A508A" w:rsidSect="00CB5A37">
      <w:pgSz w:w="8419" w:h="11906" w:orient="landscape" w:code="9"/>
      <w:pgMar w:top="567" w:right="567" w:bottom="567" w:left="567" w:header="397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1D" w:rsidRDefault="008E471D">
      <w:r>
        <w:separator/>
      </w:r>
    </w:p>
  </w:endnote>
  <w:endnote w:type="continuationSeparator" w:id="0">
    <w:p w:rsidR="008E471D" w:rsidRDefault="008E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8E" w:rsidRDefault="00D25A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7B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B8E" w:rsidRDefault="00CE7B8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723719"/>
      <w:docPartObj>
        <w:docPartGallery w:val="Page Numbers (Bottom of Page)"/>
        <w:docPartUnique/>
      </w:docPartObj>
    </w:sdtPr>
    <w:sdtContent>
      <w:p w:rsidR="00DE01E9" w:rsidRPr="00DE01E9" w:rsidRDefault="00D25A38" w:rsidP="00DE01E9">
        <w:pPr>
          <w:pStyle w:val="a5"/>
          <w:jc w:val="center"/>
        </w:pPr>
        <w:r>
          <w:fldChar w:fldCharType="begin"/>
        </w:r>
        <w:r w:rsidR="00DE01E9">
          <w:instrText>PAGE   \* MERGEFORMAT</w:instrText>
        </w:r>
        <w:r>
          <w:fldChar w:fldCharType="separate"/>
        </w:r>
        <w:r w:rsidR="003641F7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935819"/>
      <w:docPartObj>
        <w:docPartGallery w:val="Page Numbers (Bottom of Page)"/>
        <w:docPartUnique/>
      </w:docPartObj>
    </w:sdtPr>
    <w:sdtContent>
      <w:p w:rsidR="00E42335" w:rsidRPr="00E42335" w:rsidRDefault="00D25A38" w:rsidP="00E42335">
        <w:pPr>
          <w:pStyle w:val="a5"/>
          <w:jc w:val="center"/>
        </w:pPr>
        <w:r>
          <w:fldChar w:fldCharType="begin"/>
        </w:r>
        <w:r w:rsidR="00E42335">
          <w:instrText>PAGE   \* MERGEFORMAT</w:instrText>
        </w:r>
        <w:r>
          <w:fldChar w:fldCharType="separate"/>
        </w:r>
        <w:r w:rsidR="003641F7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8E" w:rsidRDefault="00D25A38" w:rsidP="000964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7B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B8E" w:rsidRDefault="00CE7B8E" w:rsidP="000964CF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977547"/>
      <w:docPartObj>
        <w:docPartGallery w:val="Page Numbers (Bottom of Page)"/>
        <w:docPartUnique/>
      </w:docPartObj>
    </w:sdtPr>
    <w:sdtContent>
      <w:p w:rsidR="00CE7B8E" w:rsidRDefault="00D25A38" w:rsidP="00DE01E9">
        <w:pPr>
          <w:pStyle w:val="a5"/>
          <w:jc w:val="center"/>
        </w:pPr>
        <w:r>
          <w:fldChar w:fldCharType="begin"/>
        </w:r>
        <w:r w:rsidR="00DE01E9">
          <w:instrText>PAGE   \* MERGEFORMAT</w:instrText>
        </w:r>
        <w:r>
          <w:fldChar w:fldCharType="separate"/>
        </w:r>
        <w:r w:rsidR="003641F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1D" w:rsidRDefault="008E471D">
      <w:r>
        <w:separator/>
      </w:r>
    </w:p>
  </w:footnote>
  <w:footnote w:type="continuationSeparator" w:id="0">
    <w:p w:rsidR="008E471D" w:rsidRDefault="008E4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867F3"/>
    <w:multiLevelType w:val="hybridMultilevel"/>
    <w:tmpl w:val="348A0960"/>
    <w:lvl w:ilvl="0" w:tplc="BA62B68E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0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0E3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E67B92"/>
    <w:multiLevelType w:val="hybridMultilevel"/>
    <w:tmpl w:val="D6E229DC"/>
    <w:lvl w:ilvl="0" w:tplc="176CFC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52B6017"/>
    <w:multiLevelType w:val="hybridMultilevel"/>
    <w:tmpl w:val="52560D0E"/>
    <w:lvl w:ilvl="0" w:tplc="0250397A">
      <w:start w:val="1"/>
      <w:numFmt w:val="decimal"/>
      <w:lvlText w:val="%1."/>
      <w:lvlJc w:val="center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134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CF"/>
    <w:rsid w:val="00027108"/>
    <w:rsid w:val="000964CF"/>
    <w:rsid w:val="0022654A"/>
    <w:rsid w:val="00230455"/>
    <w:rsid w:val="00234B3B"/>
    <w:rsid w:val="002609E3"/>
    <w:rsid w:val="002A508A"/>
    <w:rsid w:val="002A5CA9"/>
    <w:rsid w:val="00331F4A"/>
    <w:rsid w:val="003641F7"/>
    <w:rsid w:val="00595C48"/>
    <w:rsid w:val="007C1D57"/>
    <w:rsid w:val="00850968"/>
    <w:rsid w:val="00872007"/>
    <w:rsid w:val="008E003D"/>
    <w:rsid w:val="008E471D"/>
    <w:rsid w:val="00902E98"/>
    <w:rsid w:val="00987A66"/>
    <w:rsid w:val="009D562A"/>
    <w:rsid w:val="00CB5A37"/>
    <w:rsid w:val="00CE7B8E"/>
    <w:rsid w:val="00D07049"/>
    <w:rsid w:val="00D25A38"/>
    <w:rsid w:val="00D530F7"/>
    <w:rsid w:val="00DD278E"/>
    <w:rsid w:val="00DE01E9"/>
    <w:rsid w:val="00E42335"/>
    <w:rsid w:val="00F4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4C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964C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964CF"/>
    <w:pPr>
      <w:keepNext/>
      <w:spacing w:before="20" w:line="360" w:lineRule="auto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964CF"/>
    <w:pPr>
      <w:keepNext/>
      <w:spacing w:before="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964CF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964CF"/>
    <w:pPr>
      <w:keepNext/>
      <w:ind w:left="360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964CF"/>
    <w:pPr>
      <w:keepNext/>
      <w:ind w:left="113" w:right="113"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0964CF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6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6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6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964CF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paragraph" w:styleId="a3">
    <w:name w:val="Body Text Indent"/>
    <w:basedOn w:val="a"/>
    <w:link w:val="a4"/>
    <w:rsid w:val="000964CF"/>
    <w:pPr>
      <w:spacing w:before="180"/>
      <w:ind w:firstLine="567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964C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rsid w:val="0009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64CF"/>
  </w:style>
  <w:style w:type="paragraph" w:styleId="a8">
    <w:name w:val="header"/>
    <w:basedOn w:val="a"/>
    <w:link w:val="a9"/>
    <w:rsid w:val="000964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6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964CF"/>
    <w:pPr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964CF"/>
    <w:pPr>
      <w:tabs>
        <w:tab w:val="left" w:pos="0"/>
      </w:tabs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964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964C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964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64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6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4C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964C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964CF"/>
    <w:pPr>
      <w:keepNext/>
      <w:spacing w:before="20" w:line="360" w:lineRule="auto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964CF"/>
    <w:pPr>
      <w:keepNext/>
      <w:spacing w:before="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964CF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964CF"/>
    <w:pPr>
      <w:keepNext/>
      <w:ind w:left="360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964CF"/>
    <w:pPr>
      <w:keepNext/>
      <w:ind w:left="113" w:right="113"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0964CF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6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6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6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964CF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paragraph" w:styleId="a3">
    <w:name w:val="Body Text Indent"/>
    <w:basedOn w:val="a"/>
    <w:link w:val="a4"/>
    <w:rsid w:val="000964CF"/>
    <w:pPr>
      <w:spacing w:before="180"/>
      <w:ind w:firstLine="567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964C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rsid w:val="0009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64CF"/>
  </w:style>
  <w:style w:type="paragraph" w:styleId="a8">
    <w:name w:val="header"/>
    <w:basedOn w:val="a"/>
    <w:link w:val="a9"/>
    <w:rsid w:val="000964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6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964CF"/>
    <w:pPr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rsid w:val="00096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964CF"/>
    <w:pPr>
      <w:tabs>
        <w:tab w:val="left" w:pos="0"/>
      </w:tabs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964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964C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964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64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6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7289</Words>
  <Characters>4156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EDBO</cp:lastModifiedBy>
  <cp:revision>2</cp:revision>
  <cp:lastPrinted>2014-09-19T05:35:00Z</cp:lastPrinted>
  <dcterms:created xsi:type="dcterms:W3CDTF">2015-09-09T10:57:00Z</dcterms:created>
  <dcterms:modified xsi:type="dcterms:W3CDTF">2015-09-09T10:57:00Z</dcterms:modified>
</cp:coreProperties>
</file>